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00" w:rsidRDefault="009705EE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Anama participa do</w:t>
      </w:r>
      <w:r w:rsidR="00724A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="00857F27">
        <w:rPr>
          <w:rFonts w:ascii="Arial" w:hAnsi="Arial" w:cs="Arial"/>
          <w:sz w:val="24"/>
          <w:szCs w:val="24"/>
        </w:rPr>
        <w:t>ncontro</w:t>
      </w:r>
      <w:r w:rsidR="00724A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="00724A84">
        <w:rPr>
          <w:rFonts w:ascii="Arial" w:hAnsi="Arial" w:cs="Arial"/>
          <w:sz w:val="24"/>
          <w:szCs w:val="24"/>
        </w:rPr>
        <w:t xml:space="preserve">egional de </w:t>
      </w:r>
      <w:r>
        <w:rPr>
          <w:rFonts w:ascii="Arial" w:hAnsi="Arial" w:cs="Arial"/>
          <w:sz w:val="24"/>
          <w:szCs w:val="24"/>
        </w:rPr>
        <w:t>A</w:t>
      </w:r>
      <w:r w:rsidR="00724A84">
        <w:rPr>
          <w:rFonts w:ascii="Arial" w:hAnsi="Arial" w:cs="Arial"/>
          <w:sz w:val="24"/>
          <w:szCs w:val="24"/>
        </w:rPr>
        <w:t>groecologia em São João do Sul</w:t>
      </w:r>
    </w:p>
    <w:p w:rsidR="00724A84" w:rsidRDefault="00724A84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4A84" w:rsidRDefault="000438DE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38DE">
        <w:rPr>
          <w:rFonts w:ascii="Arial" w:hAnsi="Arial" w:cs="Arial"/>
          <w:sz w:val="24"/>
          <w:szCs w:val="24"/>
        </w:rPr>
        <w:t>Famílias rurais, técnicos do setor</w:t>
      </w:r>
      <w:r>
        <w:rPr>
          <w:rFonts w:ascii="Arial" w:hAnsi="Arial" w:cs="Arial"/>
          <w:sz w:val="24"/>
          <w:szCs w:val="24"/>
        </w:rPr>
        <w:t>, organizações</w:t>
      </w:r>
      <w:r w:rsidRPr="000438DE">
        <w:rPr>
          <w:rFonts w:ascii="Arial" w:hAnsi="Arial" w:cs="Arial"/>
          <w:sz w:val="24"/>
          <w:szCs w:val="24"/>
        </w:rPr>
        <w:t xml:space="preserve"> e autoridades municipais da região sul participaram do Encontro Regional de agroecologia, </w:t>
      </w:r>
      <w:r>
        <w:rPr>
          <w:rFonts w:ascii="Arial" w:hAnsi="Arial" w:cs="Arial"/>
          <w:sz w:val="24"/>
          <w:szCs w:val="24"/>
        </w:rPr>
        <w:t>tema</w:t>
      </w:r>
      <w:r w:rsidRPr="000438DE">
        <w:rPr>
          <w:rFonts w:ascii="Arial" w:hAnsi="Arial" w:cs="Arial"/>
          <w:sz w:val="24"/>
          <w:szCs w:val="24"/>
        </w:rPr>
        <w:t xml:space="preserve"> </w:t>
      </w:r>
      <w:r w:rsidR="00F1216C">
        <w:rPr>
          <w:rFonts w:ascii="Arial" w:hAnsi="Arial" w:cs="Arial"/>
          <w:sz w:val="24"/>
          <w:szCs w:val="24"/>
        </w:rPr>
        <w:t xml:space="preserve">atual </w:t>
      </w:r>
      <w:r>
        <w:rPr>
          <w:rFonts w:ascii="Arial" w:hAnsi="Arial" w:cs="Arial"/>
          <w:sz w:val="24"/>
          <w:szCs w:val="24"/>
        </w:rPr>
        <w:t>que</w:t>
      </w:r>
      <w:r w:rsidR="00F1216C">
        <w:rPr>
          <w:rFonts w:ascii="Arial" w:hAnsi="Arial" w:cs="Arial"/>
          <w:sz w:val="24"/>
          <w:szCs w:val="24"/>
        </w:rPr>
        <w:t xml:space="preserve"> vem</w:t>
      </w:r>
      <w:r>
        <w:rPr>
          <w:rFonts w:ascii="Arial" w:hAnsi="Arial" w:cs="Arial"/>
          <w:sz w:val="24"/>
          <w:szCs w:val="24"/>
        </w:rPr>
        <w:t xml:space="preserve"> contribui</w:t>
      </w:r>
      <w:r w:rsidR="00F1216C">
        <w:rPr>
          <w:rFonts w:ascii="Arial" w:hAnsi="Arial" w:cs="Arial"/>
          <w:sz w:val="24"/>
          <w:szCs w:val="24"/>
        </w:rPr>
        <w:t>ndo</w:t>
      </w:r>
      <w:r>
        <w:rPr>
          <w:rFonts w:ascii="Arial" w:hAnsi="Arial" w:cs="Arial"/>
          <w:sz w:val="24"/>
          <w:szCs w:val="24"/>
        </w:rPr>
        <w:t xml:space="preserve"> para</w:t>
      </w:r>
      <w:r w:rsidRPr="000438DE">
        <w:rPr>
          <w:rFonts w:ascii="Arial" w:hAnsi="Arial" w:cs="Arial"/>
          <w:sz w:val="24"/>
          <w:szCs w:val="24"/>
        </w:rPr>
        <w:t xml:space="preserve"> o desenvolvimento sustentável</w:t>
      </w:r>
      <w:r>
        <w:rPr>
          <w:rFonts w:ascii="Arial" w:hAnsi="Arial" w:cs="Arial"/>
          <w:sz w:val="24"/>
          <w:szCs w:val="24"/>
        </w:rPr>
        <w:t>.</w:t>
      </w:r>
      <w:r w:rsidR="00F03D31">
        <w:rPr>
          <w:rFonts w:ascii="Arial" w:hAnsi="Arial" w:cs="Arial"/>
          <w:sz w:val="24"/>
          <w:szCs w:val="24"/>
        </w:rPr>
        <w:t xml:space="preserve"> Durante o encontro aconteceram debates </w:t>
      </w:r>
      <w:r w:rsidR="00664ADA">
        <w:rPr>
          <w:rFonts w:ascii="Arial" w:hAnsi="Arial" w:cs="Arial"/>
          <w:sz w:val="24"/>
          <w:szCs w:val="24"/>
        </w:rPr>
        <w:t>sobre práticas agroecológi</w:t>
      </w:r>
      <w:r w:rsidR="009705EE">
        <w:rPr>
          <w:rFonts w:ascii="Arial" w:hAnsi="Arial" w:cs="Arial"/>
          <w:sz w:val="24"/>
          <w:szCs w:val="24"/>
        </w:rPr>
        <w:t>c</w:t>
      </w:r>
      <w:r w:rsidR="00664ADA">
        <w:rPr>
          <w:rFonts w:ascii="Arial" w:hAnsi="Arial" w:cs="Arial"/>
          <w:sz w:val="24"/>
          <w:szCs w:val="24"/>
        </w:rPr>
        <w:t xml:space="preserve">as, </w:t>
      </w:r>
      <w:r w:rsidR="001036A4">
        <w:rPr>
          <w:rFonts w:ascii="Arial" w:hAnsi="Arial" w:cs="Arial"/>
          <w:sz w:val="24"/>
          <w:szCs w:val="24"/>
        </w:rPr>
        <w:t xml:space="preserve">a ampliação do </w:t>
      </w:r>
      <w:r w:rsidR="00664ADA">
        <w:rPr>
          <w:rFonts w:ascii="Arial" w:hAnsi="Arial" w:cs="Arial"/>
          <w:sz w:val="24"/>
          <w:szCs w:val="24"/>
        </w:rPr>
        <w:t>mercado e</w:t>
      </w:r>
      <w:r w:rsidR="001036A4">
        <w:rPr>
          <w:rFonts w:ascii="Arial" w:hAnsi="Arial" w:cs="Arial"/>
          <w:sz w:val="24"/>
          <w:szCs w:val="24"/>
        </w:rPr>
        <w:t xml:space="preserve"> ainda</w:t>
      </w:r>
      <w:r w:rsidR="00664ADA">
        <w:rPr>
          <w:rFonts w:ascii="Arial" w:hAnsi="Arial" w:cs="Arial"/>
          <w:sz w:val="24"/>
          <w:szCs w:val="24"/>
        </w:rPr>
        <w:t xml:space="preserve"> trouxe experiências de sucesso concretizadas pelos agricultores ecologistas da região litorânea do Rio Grande do Sul e de Santa</w:t>
      </w:r>
      <w:r>
        <w:rPr>
          <w:rFonts w:ascii="Arial" w:hAnsi="Arial" w:cs="Arial"/>
          <w:sz w:val="24"/>
          <w:szCs w:val="24"/>
        </w:rPr>
        <w:t xml:space="preserve"> Catarina, </w:t>
      </w:r>
      <w:r w:rsidRPr="000438DE">
        <w:rPr>
          <w:rFonts w:ascii="Arial" w:hAnsi="Arial" w:cs="Arial"/>
          <w:sz w:val="24"/>
          <w:szCs w:val="24"/>
        </w:rPr>
        <w:t>evidenci</w:t>
      </w:r>
      <w:r>
        <w:rPr>
          <w:rFonts w:ascii="Arial" w:hAnsi="Arial" w:cs="Arial"/>
          <w:sz w:val="24"/>
          <w:szCs w:val="24"/>
        </w:rPr>
        <w:t>ando</w:t>
      </w:r>
      <w:r w:rsidRPr="000438DE">
        <w:rPr>
          <w:rFonts w:ascii="Arial" w:hAnsi="Arial" w:cs="Arial"/>
          <w:sz w:val="24"/>
          <w:szCs w:val="24"/>
        </w:rPr>
        <w:t xml:space="preserve"> a preocupação dos </w:t>
      </w:r>
      <w:r>
        <w:rPr>
          <w:rFonts w:ascii="Arial" w:hAnsi="Arial" w:cs="Arial"/>
          <w:sz w:val="24"/>
          <w:szCs w:val="24"/>
        </w:rPr>
        <w:t>agricultores</w:t>
      </w:r>
      <w:r w:rsidRPr="000438DE">
        <w:rPr>
          <w:rFonts w:ascii="Arial" w:hAnsi="Arial" w:cs="Arial"/>
          <w:sz w:val="24"/>
          <w:szCs w:val="24"/>
        </w:rPr>
        <w:t xml:space="preserve"> e técnicos em investir na agroecologia.</w:t>
      </w:r>
    </w:p>
    <w:p w:rsidR="00664ADA" w:rsidRDefault="00664ADA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77C" w:rsidRDefault="001036A4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9705EE">
        <w:rPr>
          <w:rFonts w:ascii="Arial" w:hAnsi="Arial" w:cs="Arial"/>
          <w:sz w:val="24"/>
          <w:szCs w:val="24"/>
        </w:rPr>
        <w:t>Ação Nascente Maquiné (</w:t>
      </w:r>
      <w:r>
        <w:rPr>
          <w:rFonts w:ascii="Arial" w:hAnsi="Arial" w:cs="Arial"/>
          <w:sz w:val="24"/>
          <w:szCs w:val="24"/>
        </w:rPr>
        <w:t>ANAMA</w:t>
      </w:r>
      <w:r w:rsidR="009705E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participou do evento com um stand, </w:t>
      </w:r>
      <w:r w:rsidR="0020677C">
        <w:rPr>
          <w:rFonts w:ascii="Arial" w:hAnsi="Arial" w:cs="Arial"/>
          <w:sz w:val="24"/>
          <w:szCs w:val="24"/>
        </w:rPr>
        <w:t>mostrando</w:t>
      </w:r>
      <w:r>
        <w:rPr>
          <w:rFonts w:ascii="Arial" w:hAnsi="Arial" w:cs="Arial"/>
          <w:sz w:val="24"/>
          <w:szCs w:val="24"/>
        </w:rPr>
        <w:t xml:space="preserve"> os projeto</w:t>
      </w:r>
      <w:r w:rsidR="00FB1C8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que desenvolve</w:t>
      </w:r>
      <w:r w:rsidR="00FB1C82">
        <w:rPr>
          <w:rFonts w:ascii="Arial" w:hAnsi="Arial" w:cs="Arial"/>
          <w:sz w:val="24"/>
          <w:szCs w:val="24"/>
        </w:rPr>
        <w:t xml:space="preserve"> nas áreas social e ambiental</w:t>
      </w:r>
      <w:r>
        <w:rPr>
          <w:rFonts w:ascii="Arial" w:hAnsi="Arial" w:cs="Arial"/>
          <w:sz w:val="24"/>
          <w:szCs w:val="24"/>
        </w:rPr>
        <w:t>, distribuindo materia</w:t>
      </w:r>
      <w:r w:rsidR="00FB1C82">
        <w:rPr>
          <w:rFonts w:ascii="Arial" w:hAnsi="Arial" w:cs="Arial"/>
          <w:sz w:val="24"/>
          <w:szCs w:val="24"/>
        </w:rPr>
        <w:t xml:space="preserve">is informativos e mudas nativas. Além disso, </w:t>
      </w:r>
      <w:r w:rsidR="0020677C">
        <w:rPr>
          <w:rFonts w:ascii="Arial" w:hAnsi="Arial" w:cs="Arial"/>
          <w:sz w:val="24"/>
          <w:szCs w:val="24"/>
        </w:rPr>
        <w:t>apresentou uma</w:t>
      </w:r>
      <w:r w:rsidR="00FB1C82">
        <w:rPr>
          <w:rFonts w:ascii="Arial" w:hAnsi="Arial" w:cs="Arial"/>
          <w:sz w:val="24"/>
          <w:szCs w:val="24"/>
        </w:rPr>
        <w:t xml:space="preserve"> exposição de sementes crioulas que fazem parte do seu </w:t>
      </w:r>
      <w:r w:rsidR="0020677C">
        <w:rPr>
          <w:rFonts w:ascii="Arial" w:hAnsi="Arial" w:cs="Arial"/>
          <w:sz w:val="24"/>
          <w:szCs w:val="24"/>
        </w:rPr>
        <w:t>acervo</w:t>
      </w:r>
      <w:r w:rsidR="00FB1C82">
        <w:rPr>
          <w:rFonts w:ascii="Arial" w:hAnsi="Arial" w:cs="Arial"/>
          <w:sz w:val="24"/>
          <w:szCs w:val="24"/>
        </w:rPr>
        <w:t>, proporcionando trocas entre os participantes.</w:t>
      </w:r>
    </w:p>
    <w:p w:rsidR="0020677C" w:rsidRDefault="0020677C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3BA9" w:rsidRDefault="0020677C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evento </w:t>
      </w:r>
      <w:r w:rsidR="006551B3">
        <w:rPr>
          <w:rFonts w:ascii="Arial" w:hAnsi="Arial" w:cs="Arial"/>
          <w:sz w:val="24"/>
          <w:szCs w:val="24"/>
        </w:rPr>
        <w:t xml:space="preserve">que </w:t>
      </w:r>
      <w:r w:rsidR="00F1216C">
        <w:rPr>
          <w:rFonts w:ascii="Arial" w:hAnsi="Arial" w:cs="Arial"/>
          <w:sz w:val="24"/>
          <w:szCs w:val="24"/>
        </w:rPr>
        <w:t xml:space="preserve">reuniu mais de 200 participantes, </w:t>
      </w:r>
      <w:r w:rsidR="006551B3">
        <w:rPr>
          <w:rFonts w:ascii="Arial" w:hAnsi="Arial" w:cs="Arial"/>
          <w:sz w:val="24"/>
          <w:szCs w:val="24"/>
        </w:rPr>
        <w:t>aconteceu no dia 03/05, no salão comunitário de</w:t>
      </w:r>
      <w:r w:rsidR="006551B3" w:rsidRPr="00857F27">
        <w:rPr>
          <w:rFonts w:ascii="Arial" w:hAnsi="Arial" w:cs="Arial"/>
          <w:sz w:val="24"/>
          <w:szCs w:val="24"/>
        </w:rPr>
        <w:t xml:space="preserve"> Vila Santa Catarina</w:t>
      </w:r>
      <w:r w:rsidR="00F1216C">
        <w:rPr>
          <w:rFonts w:ascii="Arial" w:hAnsi="Arial" w:cs="Arial"/>
          <w:sz w:val="24"/>
          <w:szCs w:val="24"/>
        </w:rPr>
        <w:t xml:space="preserve"> e f</w:t>
      </w:r>
      <w:r>
        <w:rPr>
          <w:rFonts w:ascii="Arial" w:hAnsi="Arial" w:cs="Arial"/>
          <w:sz w:val="24"/>
          <w:szCs w:val="24"/>
        </w:rPr>
        <w:t xml:space="preserve">oi promovido </w:t>
      </w:r>
      <w:r w:rsidR="00857F27" w:rsidRPr="00857F27">
        <w:rPr>
          <w:rFonts w:ascii="Arial" w:hAnsi="Arial" w:cs="Arial"/>
          <w:sz w:val="24"/>
          <w:szCs w:val="24"/>
        </w:rPr>
        <w:t>Empresa de Pesquisa Agropecuária e Extensão Rural</w:t>
      </w:r>
      <w:r w:rsidR="00857F27">
        <w:rPr>
          <w:rFonts w:ascii="Arial" w:hAnsi="Arial" w:cs="Arial"/>
          <w:sz w:val="24"/>
          <w:szCs w:val="24"/>
        </w:rPr>
        <w:t xml:space="preserve"> </w:t>
      </w:r>
      <w:r w:rsidR="00857F27" w:rsidRPr="00857F27">
        <w:rPr>
          <w:rFonts w:ascii="Arial" w:hAnsi="Arial" w:cs="Arial"/>
          <w:sz w:val="24"/>
          <w:szCs w:val="24"/>
        </w:rPr>
        <w:t>(Epagri)</w:t>
      </w:r>
      <w:r w:rsidR="00857F27">
        <w:rPr>
          <w:rFonts w:ascii="Arial" w:hAnsi="Arial" w:cs="Arial"/>
          <w:sz w:val="24"/>
          <w:szCs w:val="24"/>
        </w:rPr>
        <w:t xml:space="preserve"> e </w:t>
      </w:r>
      <w:r w:rsidR="00EF05ED">
        <w:rPr>
          <w:rFonts w:ascii="Arial" w:hAnsi="Arial" w:cs="Arial"/>
          <w:sz w:val="24"/>
          <w:szCs w:val="24"/>
        </w:rPr>
        <w:t xml:space="preserve">pela Secretaria da Agricultura e da Pesca </w:t>
      </w:r>
      <w:r w:rsidR="009705EE">
        <w:rPr>
          <w:rFonts w:ascii="Arial" w:hAnsi="Arial" w:cs="Arial"/>
          <w:sz w:val="24"/>
          <w:szCs w:val="24"/>
        </w:rPr>
        <w:t>de Santa Catarina</w:t>
      </w:r>
      <w:r w:rsidR="006551B3">
        <w:rPr>
          <w:rFonts w:ascii="Arial" w:hAnsi="Arial" w:cs="Arial"/>
          <w:sz w:val="24"/>
          <w:szCs w:val="24"/>
        </w:rPr>
        <w:t>.</w:t>
      </w:r>
    </w:p>
    <w:p w:rsidR="00013BA9" w:rsidRDefault="0011591B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</w:p>
    <w:p w:rsidR="0020677C" w:rsidRDefault="0020677C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05EE" w:rsidRDefault="009705EE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Prisma</w:t>
      </w:r>
      <w:r w:rsidR="0020677C">
        <w:rPr>
          <w:rFonts w:ascii="Arial" w:hAnsi="Arial" w:cs="Arial"/>
          <w:sz w:val="24"/>
          <w:szCs w:val="24"/>
        </w:rPr>
        <w:t xml:space="preserve"> Comunicação </w:t>
      </w:r>
    </w:p>
    <w:p w:rsidR="001036A4" w:rsidRPr="00AA6A7D" w:rsidRDefault="0020677C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Moro</w:t>
      </w:r>
      <w:r w:rsidR="00FB1C82">
        <w:rPr>
          <w:rFonts w:ascii="Arial" w:hAnsi="Arial" w:cs="Arial"/>
          <w:sz w:val="24"/>
          <w:szCs w:val="24"/>
        </w:rPr>
        <w:t xml:space="preserve"> </w:t>
      </w:r>
    </w:p>
    <w:sectPr w:rsidR="001036A4" w:rsidRPr="00AA6A7D" w:rsidSect="00AA6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24A84"/>
    <w:rsid w:val="00013BA9"/>
    <w:rsid w:val="000438DE"/>
    <w:rsid w:val="000A51FA"/>
    <w:rsid w:val="001036A4"/>
    <w:rsid w:val="0011591B"/>
    <w:rsid w:val="0020677C"/>
    <w:rsid w:val="002C0B8E"/>
    <w:rsid w:val="004E2700"/>
    <w:rsid w:val="006551B3"/>
    <w:rsid w:val="00664ADA"/>
    <w:rsid w:val="00724A84"/>
    <w:rsid w:val="00857F27"/>
    <w:rsid w:val="009705EE"/>
    <w:rsid w:val="00AA6A7D"/>
    <w:rsid w:val="00EF05ED"/>
    <w:rsid w:val="00F03D31"/>
    <w:rsid w:val="00F1216C"/>
    <w:rsid w:val="00FB1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1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\AppData\Roaming\Microsoft\Modelos\Dot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44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12</cp:revision>
  <dcterms:created xsi:type="dcterms:W3CDTF">2012-05-05T14:11:00Z</dcterms:created>
  <dcterms:modified xsi:type="dcterms:W3CDTF">2012-05-14T19:14:00Z</dcterms:modified>
</cp:coreProperties>
</file>