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91" w:rsidRPr="00F93A82" w:rsidRDefault="00A55C91" w:rsidP="00AA6A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3A82">
        <w:rPr>
          <w:rFonts w:ascii="Arial" w:hAnsi="Arial" w:cs="Arial"/>
          <w:b/>
          <w:sz w:val="24"/>
          <w:szCs w:val="24"/>
        </w:rPr>
        <w:t xml:space="preserve">Águas do litoral </w:t>
      </w:r>
      <w:r w:rsidR="008762A3" w:rsidRPr="00F93A82">
        <w:rPr>
          <w:rFonts w:ascii="Arial" w:hAnsi="Arial" w:cs="Arial"/>
          <w:b/>
          <w:sz w:val="24"/>
          <w:szCs w:val="24"/>
        </w:rPr>
        <w:t xml:space="preserve">norte </w:t>
      </w:r>
      <w:r w:rsidRPr="00F93A82">
        <w:rPr>
          <w:rFonts w:ascii="Arial" w:hAnsi="Arial" w:cs="Arial"/>
          <w:b/>
          <w:sz w:val="24"/>
          <w:szCs w:val="24"/>
        </w:rPr>
        <w:t xml:space="preserve">sob </w:t>
      </w:r>
      <w:r w:rsidR="008762A3" w:rsidRPr="00F93A82">
        <w:rPr>
          <w:rFonts w:ascii="Arial" w:hAnsi="Arial" w:cs="Arial"/>
          <w:b/>
          <w:sz w:val="24"/>
          <w:szCs w:val="24"/>
        </w:rPr>
        <w:t xml:space="preserve">constante </w:t>
      </w:r>
      <w:r w:rsidRPr="00F93A82">
        <w:rPr>
          <w:rFonts w:ascii="Arial" w:hAnsi="Arial" w:cs="Arial"/>
          <w:b/>
          <w:sz w:val="24"/>
          <w:szCs w:val="24"/>
        </w:rPr>
        <w:t>atenção</w:t>
      </w:r>
    </w:p>
    <w:p w:rsidR="00A55C91" w:rsidRDefault="00A55C91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62A3" w:rsidRDefault="00A55C91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dia Internacional da Água, comemorado em 22 de março – a Ação Nascente </w:t>
      </w:r>
      <w:proofErr w:type="spellStart"/>
      <w:r>
        <w:rPr>
          <w:rFonts w:ascii="Arial" w:hAnsi="Arial" w:cs="Arial"/>
          <w:sz w:val="24"/>
          <w:szCs w:val="24"/>
        </w:rPr>
        <w:t>Maquiné</w:t>
      </w:r>
      <w:proofErr w:type="spellEnd"/>
      <w:r>
        <w:rPr>
          <w:rFonts w:ascii="Arial" w:hAnsi="Arial" w:cs="Arial"/>
          <w:sz w:val="24"/>
          <w:szCs w:val="24"/>
        </w:rPr>
        <w:t xml:space="preserve"> (ANAMA) chama a atenção para as águas do litoral norte do RS que fazem parte da Bacia Hidrográfica do Rio </w:t>
      </w:r>
      <w:proofErr w:type="spellStart"/>
      <w:r>
        <w:rPr>
          <w:rFonts w:ascii="Arial" w:hAnsi="Arial" w:cs="Arial"/>
          <w:sz w:val="24"/>
          <w:szCs w:val="24"/>
        </w:rPr>
        <w:t>Tramandaí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4E4094">
        <w:rPr>
          <w:rFonts w:ascii="Arial" w:hAnsi="Arial" w:cs="Arial"/>
          <w:sz w:val="24"/>
          <w:szCs w:val="24"/>
        </w:rPr>
        <w:t xml:space="preserve"> </w:t>
      </w:r>
      <w:r w:rsidR="008762A3">
        <w:rPr>
          <w:rFonts w:ascii="Arial" w:hAnsi="Arial" w:cs="Arial"/>
          <w:sz w:val="24"/>
          <w:szCs w:val="24"/>
        </w:rPr>
        <w:t xml:space="preserve">Sua faixa costeira de 115 km se estende desde as nascentes dos rios </w:t>
      </w:r>
      <w:proofErr w:type="spellStart"/>
      <w:r w:rsidR="008762A3">
        <w:rPr>
          <w:rFonts w:ascii="Arial" w:hAnsi="Arial" w:cs="Arial"/>
          <w:sz w:val="24"/>
          <w:szCs w:val="24"/>
        </w:rPr>
        <w:t>Maquiné</w:t>
      </w:r>
      <w:proofErr w:type="spellEnd"/>
      <w:r w:rsidR="008762A3">
        <w:rPr>
          <w:rFonts w:ascii="Arial" w:hAnsi="Arial" w:cs="Arial"/>
          <w:sz w:val="24"/>
          <w:szCs w:val="24"/>
        </w:rPr>
        <w:t xml:space="preserve"> e Três Forquilhas (a oeste), até o norte da Lagoa Itapeva e, ao sul até a lagoa d</w:t>
      </w:r>
      <w:r w:rsidR="004B2A00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4B2A00">
        <w:rPr>
          <w:rFonts w:ascii="Arial" w:hAnsi="Arial" w:cs="Arial"/>
          <w:sz w:val="24"/>
          <w:szCs w:val="24"/>
        </w:rPr>
        <w:t>Bacopari</w:t>
      </w:r>
      <w:proofErr w:type="spellEnd"/>
      <w:r w:rsidR="004B2A00">
        <w:rPr>
          <w:rFonts w:ascii="Arial" w:hAnsi="Arial" w:cs="Arial"/>
          <w:sz w:val="24"/>
          <w:szCs w:val="24"/>
        </w:rPr>
        <w:t>, em Mostardas</w:t>
      </w:r>
      <w:r w:rsidR="008762A3">
        <w:rPr>
          <w:rFonts w:ascii="Arial" w:hAnsi="Arial" w:cs="Arial"/>
          <w:sz w:val="24"/>
          <w:szCs w:val="24"/>
        </w:rPr>
        <w:t>. Ess</w:t>
      </w:r>
      <w:r w:rsidR="00253659">
        <w:rPr>
          <w:rFonts w:ascii="Arial" w:hAnsi="Arial" w:cs="Arial"/>
          <w:sz w:val="24"/>
          <w:szCs w:val="24"/>
        </w:rPr>
        <w:t>as águas da bacia litorânea e</w:t>
      </w:r>
      <w:r w:rsidR="008762A3">
        <w:rPr>
          <w:rFonts w:ascii="Arial" w:hAnsi="Arial" w:cs="Arial"/>
          <w:sz w:val="24"/>
          <w:szCs w:val="24"/>
        </w:rPr>
        <w:t>st</w:t>
      </w:r>
      <w:r w:rsidR="00253659">
        <w:rPr>
          <w:rFonts w:ascii="Arial" w:hAnsi="Arial" w:cs="Arial"/>
          <w:sz w:val="24"/>
          <w:szCs w:val="24"/>
        </w:rPr>
        <w:t>ão</w:t>
      </w:r>
      <w:r w:rsidR="008762A3">
        <w:rPr>
          <w:rFonts w:ascii="Arial" w:hAnsi="Arial" w:cs="Arial"/>
          <w:sz w:val="24"/>
          <w:szCs w:val="24"/>
        </w:rPr>
        <w:t xml:space="preserve"> recebendo atenção especial pelo Comitê de Gerenciamento da Bacia do </w:t>
      </w:r>
      <w:proofErr w:type="spellStart"/>
      <w:r w:rsidR="008762A3">
        <w:rPr>
          <w:rFonts w:ascii="Arial" w:hAnsi="Arial" w:cs="Arial"/>
          <w:sz w:val="24"/>
          <w:szCs w:val="24"/>
        </w:rPr>
        <w:t>Tramandaí</w:t>
      </w:r>
      <w:proofErr w:type="spellEnd"/>
      <w:r w:rsidR="008762A3">
        <w:rPr>
          <w:rFonts w:ascii="Arial" w:hAnsi="Arial" w:cs="Arial"/>
          <w:sz w:val="24"/>
          <w:szCs w:val="24"/>
        </w:rPr>
        <w:t xml:space="preserve"> </w:t>
      </w:r>
      <w:r w:rsidR="008731CD">
        <w:rPr>
          <w:rFonts w:ascii="Arial" w:hAnsi="Arial" w:cs="Arial"/>
          <w:sz w:val="24"/>
          <w:szCs w:val="24"/>
        </w:rPr>
        <w:t xml:space="preserve">que está aguardando </w:t>
      </w:r>
      <w:r w:rsidR="008731CD" w:rsidRPr="008731CD">
        <w:rPr>
          <w:rFonts w:ascii="Arial" w:hAnsi="Arial" w:cs="Arial"/>
          <w:sz w:val="24"/>
          <w:szCs w:val="24"/>
        </w:rPr>
        <w:t>o Estado cumpr</w:t>
      </w:r>
      <w:r w:rsidR="009D42B5">
        <w:rPr>
          <w:rFonts w:ascii="Arial" w:hAnsi="Arial" w:cs="Arial"/>
          <w:sz w:val="24"/>
          <w:szCs w:val="24"/>
        </w:rPr>
        <w:t>ir</w:t>
      </w:r>
      <w:r w:rsidR="008731CD" w:rsidRPr="008731CD">
        <w:rPr>
          <w:rFonts w:ascii="Arial" w:hAnsi="Arial" w:cs="Arial"/>
          <w:sz w:val="24"/>
          <w:szCs w:val="24"/>
        </w:rPr>
        <w:t xml:space="preserve"> </w:t>
      </w:r>
      <w:r w:rsidR="004415D9">
        <w:rPr>
          <w:rFonts w:ascii="Arial" w:hAnsi="Arial" w:cs="Arial"/>
          <w:sz w:val="24"/>
          <w:szCs w:val="24"/>
        </w:rPr>
        <w:t>o seu papel</w:t>
      </w:r>
      <w:r w:rsidR="009D42B5">
        <w:rPr>
          <w:rFonts w:ascii="Arial" w:hAnsi="Arial" w:cs="Arial"/>
          <w:sz w:val="24"/>
          <w:szCs w:val="24"/>
        </w:rPr>
        <w:t xml:space="preserve"> e</w:t>
      </w:r>
      <w:r w:rsidR="008731CD" w:rsidRPr="008731CD">
        <w:rPr>
          <w:rFonts w:ascii="Arial" w:hAnsi="Arial" w:cs="Arial"/>
          <w:sz w:val="24"/>
          <w:szCs w:val="24"/>
        </w:rPr>
        <w:t xml:space="preserve"> execut</w:t>
      </w:r>
      <w:r w:rsidR="009D42B5">
        <w:rPr>
          <w:rFonts w:ascii="Arial" w:hAnsi="Arial" w:cs="Arial"/>
          <w:sz w:val="24"/>
          <w:szCs w:val="24"/>
        </w:rPr>
        <w:t>ar</w:t>
      </w:r>
      <w:r w:rsidR="008731CD" w:rsidRPr="008731CD">
        <w:rPr>
          <w:rFonts w:ascii="Arial" w:hAnsi="Arial" w:cs="Arial"/>
          <w:sz w:val="24"/>
          <w:szCs w:val="24"/>
        </w:rPr>
        <w:t xml:space="preserve"> o Plano de Ação definido há </w:t>
      </w:r>
      <w:proofErr w:type="gramStart"/>
      <w:r w:rsidR="00253659">
        <w:rPr>
          <w:rFonts w:ascii="Arial" w:hAnsi="Arial" w:cs="Arial"/>
          <w:sz w:val="24"/>
          <w:szCs w:val="24"/>
        </w:rPr>
        <w:t>4</w:t>
      </w:r>
      <w:proofErr w:type="gramEnd"/>
      <w:r w:rsidR="008731CD" w:rsidRPr="008731CD">
        <w:rPr>
          <w:rFonts w:ascii="Arial" w:hAnsi="Arial" w:cs="Arial"/>
          <w:sz w:val="24"/>
          <w:szCs w:val="24"/>
        </w:rPr>
        <w:t xml:space="preserve"> anos, aplicando recursos em saneamento básico, recuperação de matas ciliares e nascentes</w:t>
      </w:r>
      <w:r w:rsidR="008731CD">
        <w:rPr>
          <w:rFonts w:ascii="Arial" w:hAnsi="Arial" w:cs="Arial"/>
          <w:sz w:val="24"/>
          <w:szCs w:val="24"/>
        </w:rPr>
        <w:t>,</w:t>
      </w:r>
      <w:r w:rsidR="008731CD" w:rsidRPr="008731CD">
        <w:rPr>
          <w:rFonts w:ascii="Arial" w:hAnsi="Arial" w:cs="Arial"/>
          <w:sz w:val="24"/>
          <w:szCs w:val="24"/>
        </w:rPr>
        <w:t xml:space="preserve"> destinação adequada aos resíduos sólidos</w:t>
      </w:r>
      <w:r w:rsidR="008731CD">
        <w:rPr>
          <w:rFonts w:ascii="Arial" w:hAnsi="Arial" w:cs="Arial"/>
          <w:sz w:val="24"/>
          <w:szCs w:val="24"/>
        </w:rPr>
        <w:t>,</w:t>
      </w:r>
      <w:r w:rsidR="008731CD" w:rsidRPr="008731CD">
        <w:rPr>
          <w:rFonts w:ascii="Arial" w:hAnsi="Arial" w:cs="Arial"/>
          <w:sz w:val="24"/>
          <w:szCs w:val="24"/>
        </w:rPr>
        <w:t xml:space="preserve"> entre outros.</w:t>
      </w:r>
      <w:r w:rsidR="008762A3">
        <w:rPr>
          <w:rFonts w:ascii="Arial" w:hAnsi="Arial" w:cs="Arial"/>
          <w:sz w:val="24"/>
          <w:szCs w:val="24"/>
        </w:rPr>
        <w:t xml:space="preserve"> </w:t>
      </w:r>
    </w:p>
    <w:p w:rsidR="004E4094" w:rsidRDefault="004E4094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6432" w:rsidRDefault="008762A3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Todos estes rios e lagoas que escoam em direção a Foz do Rio </w:t>
      </w:r>
      <w:proofErr w:type="spellStart"/>
      <w:r>
        <w:rPr>
          <w:rFonts w:ascii="Arial" w:hAnsi="Arial" w:cs="Arial"/>
          <w:sz w:val="24"/>
          <w:szCs w:val="24"/>
        </w:rPr>
        <w:t>Tramandaí</w:t>
      </w:r>
      <w:proofErr w:type="spellEnd"/>
      <w:r>
        <w:rPr>
          <w:rFonts w:ascii="Arial" w:hAnsi="Arial" w:cs="Arial"/>
          <w:sz w:val="24"/>
          <w:szCs w:val="24"/>
        </w:rPr>
        <w:t xml:space="preserve"> formam</w:t>
      </w:r>
      <w:r w:rsidR="004E4094">
        <w:rPr>
          <w:rFonts w:ascii="Arial" w:hAnsi="Arial" w:cs="Arial"/>
          <w:sz w:val="24"/>
          <w:szCs w:val="24"/>
        </w:rPr>
        <w:t xml:space="preserve"> um manancial de águas de</w:t>
      </w:r>
      <w:r w:rsidR="00196432">
        <w:rPr>
          <w:rFonts w:ascii="Arial" w:hAnsi="Arial" w:cs="Arial"/>
          <w:sz w:val="24"/>
          <w:szCs w:val="24"/>
        </w:rPr>
        <w:t xml:space="preserve"> múltiplos usos e de</w:t>
      </w:r>
      <w:r w:rsidR="004E4094">
        <w:rPr>
          <w:rFonts w:ascii="Arial" w:hAnsi="Arial" w:cs="Arial"/>
          <w:sz w:val="24"/>
          <w:szCs w:val="24"/>
        </w:rPr>
        <w:t xml:space="preserve"> grande importância ambiental, social e econômica para a região que deve ser</w:t>
      </w:r>
      <w:r w:rsidR="00196432">
        <w:rPr>
          <w:rFonts w:ascii="Arial" w:hAnsi="Arial" w:cs="Arial"/>
          <w:sz w:val="24"/>
          <w:szCs w:val="24"/>
        </w:rPr>
        <w:t xml:space="preserve"> lembrado nesse dia especial. F</w:t>
      </w:r>
      <w:r w:rsidR="004E4094">
        <w:rPr>
          <w:rFonts w:ascii="Arial" w:hAnsi="Arial" w:cs="Arial"/>
          <w:sz w:val="24"/>
          <w:szCs w:val="24"/>
        </w:rPr>
        <w:t>ornece água para a população residente e para os veranistas, proporciona trabalho aos pescadores, fornece água para a agricultura irrigada</w:t>
      </w:r>
      <w:r w:rsidR="00BB15EA">
        <w:rPr>
          <w:rFonts w:ascii="Arial" w:hAnsi="Arial" w:cs="Arial"/>
          <w:sz w:val="24"/>
          <w:szCs w:val="24"/>
        </w:rPr>
        <w:t>,</w:t>
      </w:r>
      <w:r w:rsidR="004E4094">
        <w:rPr>
          <w:rFonts w:ascii="Arial" w:hAnsi="Arial" w:cs="Arial"/>
          <w:sz w:val="24"/>
          <w:szCs w:val="24"/>
        </w:rPr>
        <w:t xml:space="preserve"> criação animal</w:t>
      </w:r>
      <w:r w:rsidR="00BB15EA">
        <w:rPr>
          <w:rFonts w:ascii="Arial" w:hAnsi="Arial" w:cs="Arial"/>
          <w:sz w:val="24"/>
          <w:szCs w:val="24"/>
        </w:rPr>
        <w:t xml:space="preserve"> e para a indústria,</w:t>
      </w:r>
      <w:r w:rsidR="004E4094">
        <w:rPr>
          <w:rFonts w:ascii="Arial" w:hAnsi="Arial" w:cs="Arial"/>
          <w:sz w:val="24"/>
          <w:szCs w:val="24"/>
        </w:rPr>
        <w:t xml:space="preserve"> apresenta inúmeros atrativos naturais que desenvolve o turismo</w:t>
      </w:r>
      <w:r w:rsidR="00BB15EA">
        <w:rPr>
          <w:rFonts w:ascii="Arial" w:hAnsi="Arial" w:cs="Arial"/>
          <w:sz w:val="24"/>
          <w:szCs w:val="24"/>
        </w:rPr>
        <w:t xml:space="preserve"> e o lazer</w:t>
      </w:r>
      <w:r w:rsidR="004E4094">
        <w:rPr>
          <w:rFonts w:ascii="Arial" w:hAnsi="Arial" w:cs="Arial"/>
          <w:sz w:val="24"/>
          <w:szCs w:val="24"/>
        </w:rPr>
        <w:t xml:space="preserve">. </w:t>
      </w:r>
      <w:r w:rsidR="00196432">
        <w:rPr>
          <w:rFonts w:ascii="Arial" w:hAnsi="Arial" w:cs="Arial"/>
          <w:sz w:val="24"/>
          <w:szCs w:val="24"/>
        </w:rPr>
        <w:t>Mas</w:t>
      </w:r>
      <w:r w:rsidR="003F3E48">
        <w:rPr>
          <w:rFonts w:ascii="Arial" w:hAnsi="Arial" w:cs="Arial"/>
          <w:sz w:val="24"/>
          <w:szCs w:val="24"/>
        </w:rPr>
        <w:t>,</w:t>
      </w:r>
      <w:r w:rsidR="00196432">
        <w:rPr>
          <w:rFonts w:ascii="Arial" w:hAnsi="Arial" w:cs="Arial"/>
          <w:sz w:val="24"/>
          <w:szCs w:val="24"/>
        </w:rPr>
        <w:t xml:space="preserve"> </w:t>
      </w:r>
      <w:r w:rsidR="003F3E48">
        <w:rPr>
          <w:rFonts w:ascii="Arial" w:hAnsi="Arial" w:cs="Arial"/>
          <w:sz w:val="24"/>
          <w:szCs w:val="24"/>
        </w:rPr>
        <w:t>nas últimas décadas</w:t>
      </w:r>
      <w:r w:rsidR="00196432">
        <w:rPr>
          <w:rFonts w:ascii="Arial" w:hAnsi="Arial" w:cs="Arial"/>
          <w:sz w:val="24"/>
          <w:szCs w:val="24"/>
        </w:rPr>
        <w:t xml:space="preserve">, </w:t>
      </w:r>
      <w:r w:rsidR="00F93A82">
        <w:rPr>
          <w:rFonts w:ascii="Arial" w:hAnsi="Arial" w:cs="Arial"/>
          <w:sz w:val="24"/>
          <w:szCs w:val="24"/>
        </w:rPr>
        <w:t>devido a</w:t>
      </w:r>
      <w:r w:rsidR="00196432">
        <w:rPr>
          <w:rFonts w:ascii="Arial" w:hAnsi="Arial" w:cs="Arial"/>
          <w:sz w:val="24"/>
          <w:szCs w:val="24"/>
        </w:rPr>
        <w:t>o mau uso</w:t>
      </w:r>
      <w:r w:rsidR="00F93A82">
        <w:rPr>
          <w:rFonts w:ascii="Arial" w:hAnsi="Arial" w:cs="Arial"/>
          <w:sz w:val="24"/>
          <w:szCs w:val="24"/>
        </w:rPr>
        <w:t>, a</w:t>
      </w:r>
      <w:r w:rsidR="00196432">
        <w:rPr>
          <w:rFonts w:ascii="Arial" w:hAnsi="Arial" w:cs="Arial"/>
          <w:sz w:val="24"/>
          <w:szCs w:val="24"/>
        </w:rPr>
        <w:t xml:space="preserve"> água </w:t>
      </w:r>
      <w:r w:rsidR="00BB15EA">
        <w:rPr>
          <w:rFonts w:ascii="Arial" w:hAnsi="Arial" w:cs="Arial"/>
          <w:sz w:val="24"/>
          <w:szCs w:val="24"/>
        </w:rPr>
        <w:t xml:space="preserve">está se </w:t>
      </w:r>
      <w:r w:rsidR="00F93A82">
        <w:rPr>
          <w:rFonts w:ascii="Arial" w:hAnsi="Arial" w:cs="Arial"/>
          <w:sz w:val="24"/>
          <w:szCs w:val="24"/>
        </w:rPr>
        <w:t>torn</w:t>
      </w:r>
      <w:r w:rsidR="00BB15EA">
        <w:rPr>
          <w:rFonts w:ascii="Arial" w:hAnsi="Arial" w:cs="Arial"/>
          <w:sz w:val="24"/>
          <w:szCs w:val="24"/>
        </w:rPr>
        <w:t>ando</w:t>
      </w:r>
      <w:r w:rsidR="00F93A82">
        <w:rPr>
          <w:rFonts w:ascii="Arial" w:hAnsi="Arial" w:cs="Arial"/>
          <w:sz w:val="24"/>
          <w:szCs w:val="24"/>
        </w:rPr>
        <w:t xml:space="preserve"> um recurso limitado e </w:t>
      </w:r>
      <w:r w:rsidR="00BB15EA">
        <w:rPr>
          <w:rFonts w:ascii="Arial" w:hAnsi="Arial" w:cs="Arial"/>
          <w:sz w:val="24"/>
          <w:szCs w:val="24"/>
        </w:rPr>
        <w:t>a</w:t>
      </w:r>
      <w:r w:rsidR="00F93A82">
        <w:rPr>
          <w:rFonts w:ascii="Arial" w:hAnsi="Arial" w:cs="Arial"/>
          <w:sz w:val="24"/>
          <w:szCs w:val="24"/>
        </w:rPr>
        <w:t xml:space="preserve"> qualidade</w:t>
      </w:r>
      <w:r w:rsidR="00BB15EA">
        <w:rPr>
          <w:rFonts w:ascii="Arial" w:hAnsi="Arial" w:cs="Arial"/>
          <w:sz w:val="24"/>
          <w:szCs w:val="24"/>
        </w:rPr>
        <w:t xml:space="preserve"> comprometida</w:t>
      </w:r>
      <w:r w:rsidR="00F93A82">
        <w:rPr>
          <w:rFonts w:ascii="Arial" w:hAnsi="Arial" w:cs="Arial"/>
          <w:sz w:val="24"/>
          <w:szCs w:val="24"/>
        </w:rPr>
        <w:t>. Citando apenas alguns exemplos</w:t>
      </w:r>
      <w:r w:rsidR="00BB15EA">
        <w:rPr>
          <w:rFonts w:ascii="Arial" w:hAnsi="Arial" w:cs="Arial"/>
          <w:sz w:val="24"/>
          <w:szCs w:val="24"/>
        </w:rPr>
        <w:t xml:space="preserve"> dessa realidade</w:t>
      </w:r>
      <w:r w:rsidR="00F93A82">
        <w:rPr>
          <w:rFonts w:ascii="Arial" w:hAnsi="Arial" w:cs="Arial"/>
          <w:sz w:val="24"/>
          <w:szCs w:val="24"/>
        </w:rPr>
        <w:t>, como</w:t>
      </w:r>
      <w:r w:rsidR="00196432">
        <w:rPr>
          <w:rFonts w:ascii="Arial" w:hAnsi="Arial" w:cs="Arial"/>
          <w:sz w:val="24"/>
          <w:szCs w:val="24"/>
        </w:rPr>
        <w:t xml:space="preserve"> a retirada excessiva</w:t>
      </w:r>
      <w:r w:rsidR="00BB15EA">
        <w:rPr>
          <w:rFonts w:ascii="Arial" w:hAnsi="Arial" w:cs="Arial"/>
          <w:sz w:val="24"/>
          <w:szCs w:val="24"/>
        </w:rPr>
        <w:t xml:space="preserve"> da água para irrigação</w:t>
      </w:r>
      <w:r w:rsidR="00196432">
        <w:rPr>
          <w:rFonts w:ascii="Arial" w:hAnsi="Arial" w:cs="Arial"/>
          <w:sz w:val="24"/>
          <w:szCs w:val="24"/>
        </w:rPr>
        <w:t xml:space="preserve">, </w:t>
      </w:r>
      <w:r w:rsidR="008161D1" w:rsidRPr="008161D1">
        <w:rPr>
          <w:rFonts w:ascii="Arial" w:hAnsi="Arial" w:cs="Arial"/>
          <w:sz w:val="24"/>
          <w:szCs w:val="24"/>
        </w:rPr>
        <w:t>desmatamento das áreas de preservação permanente</w:t>
      </w:r>
      <w:r w:rsidR="008161D1">
        <w:rPr>
          <w:rFonts w:ascii="Arial" w:hAnsi="Arial" w:cs="Arial"/>
          <w:sz w:val="24"/>
          <w:szCs w:val="24"/>
        </w:rPr>
        <w:t>,</w:t>
      </w:r>
      <w:r w:rsidR="008161D1" w:rsidRPr="008161D1">
        <w:rPr>
          <w:rFonts w:ascii="Arial" w:hAnsi="Arial" w:cs="Arial"/>
          <w:sz w:val="24"/>
          <w:szCs w:val="24"/>
        </w:rPr>
        <w:t xml:space="preserve"> </w:t>
      </w:r>
      <w:r w:rsidR="00196432">
        <w:rPr>
          <w:rFonts w:ascii="Arial" w:hAnsi="Arial" w:cs="Arial"/>
          <w:sz w:val="24"/>
          <w:szCs w:val="24"/>
        </w:rPr>
        <w:t>despejo de esgoto e resíduos sólidos</w:t>
      </w:r>
      <w:r w:rsidR="00BB15EA">
        <w:rPr>
          <w:rFonts w:ascii="Arial" w:hAnsi="Arial" w:cs="Arial"/>
          <w:sz w:val="24"/>
          <w:szCs w:val="24"/>
        </w:rPr>
        <w:t xml:space="preserve"> e</w:t>
      </w:r>
      <w:r w:rsidR="00196432">
        <w:rPr>
          <w:rFonts w:ascii="Arial" w:hAnsi="Arial" w:cs="Arial"/>
          <w:sz w:val="24"/>
          <w:szCs w:val="24"/>
        </w:rPr>
        <w:t xml:space="preserve"> </w:t>
      </w:r>
      <w:r w:rsidR="00F93A82">
        <w:rPr>
          <w:rFonts w:ascii="Arial" w:hAnsi="Arial" w:cs="Arial"/>
          <w:sz w:val="24"/>
          <w:szCs w:val="24"/>
        </w:rPr>
        <w:t>aumento da urbanização sem planejamento</w:t>
      </w:r>
      <w:r w:rsidR="003F3E48">
        <w:rPr>
          <w:rFonts w:ascii="Arial" w:hAnsi="Arial" w:cs="Arial"/>
          <w:sz w:val="24"/>
          <w:szCs w:val="24"/>
        </w:rPr>
        <w:t>.</w:t>
      </w:r>
    </w:p>
    <w:p w:rsidR="003F3E48" w:rsidRDefault="003F3E48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F3E48" w:rsidRDefault="003F3E48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ser um bem público, a água precisa ser cuidada por todos. Desta forma instituições </w:t>
      </w:r>
      <w:proofErr w:type="gramStart"/>
      <w:r>
        <w:rPr>
          <w:rFonts w:ascii="Arial" w:hAnsi="Arial" w:cs="Arial"/>
          <w:sz w:val="24"/>
          <w:szCs w:val="24"/>
        </w:rPr>
        <w:t>governamentais, representantes</w:t>
      </w:r>
      <w:proofErr w:type="gramEnd"/>
      <w:r>
        <w:rPr>
          <w:rFonts w:ascii="Arial" w:hAnsi="Arial" w:cs="Arial"/>
          <w:sz w:val="24"/>
          <w:szCs w:val="24"/>
        </w:rPr>
        <w:t xml:space="preserve"> da sociedade e usuários </w:t>
      </w:r>
      <w:r w:rsidR="008762A3">
        <w:rPr>
          <w:rFonts w:ascii="Arial" w:hAnsi="Arial" w:cs="Arial"/>
          <w:sz w:val="24"/>
          <w:szCs w:val="24"/>
        </w:rPr>
        <w:t>se reú</w:t>
      </w:r>
      <w:r>
        <w:rPr>
          <w:rFonts w:ascii="Arial" w:hAnsi="Arial" w:cs="Arial"/>
          <w:sz w:val="24"/>
          <w:szCs w:val="24"/>
        </w:rPr>
        <w:t>n</w:t>
      </w:r>
      <w:r w:rsidR="008762A3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</w:t>
      </w:r>
      <w:r w:rsidR="009C09CE">
        <w:rPr>
          <w:rFonts w:ascii="Arial" w:hAnsi="Arial" w:cs="Arial"/>
          <w:sz w:val="24"/>
          <w:szCs w:val="24"/>
        </w:rPr>
        <w:t xml:space="preserve">desde </w:t>
      </w:r>
      <w:r w:rsidR="00E712B0">
        <w:rPr>
          <w:rFonts w:ascii="Arial" w:hAnsi="Arial" w:cs="Arial"/>
          <w:sz w:val="24"/>
          <w:szCs w:val="24"/>
        </w:rPr>
        <w:t>os anos</w:t>
      </w:r>
      <w:r w:rsidR="009C09CE">
        <w:rPr>
          <w:rFonts w:ascii="Arial" w:hAnsi="Arial" w:cs="Arial"/>
          <w:sz w:val="24"/>
          <w:szCs w:val="24"/>
        </w:rPr>
        <w:t xml:space="preserve"> 90, </w:t>
      </w:r>
      <w:r w:rsidR="00210F02">
        <w:rPr>
          <w:rFonts w:ascii="Arial" w:hAnsi="Arial" w:cs="Arial"/>
          <w:sz w:val="24"/>
          <w:szCs w:val="24"/>
        </w:rPr>
        <w:t>através d</w:t>
      </w:r>
      <w:r w:rsidR="008762A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Comitê</w:t>
      </w:r>
      <w:r w:rsidR="00253659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253659">
        <w:rPr>
          <w:rFonts w:ascii="Arial" w:hAnsi="Arial" w:cs="Arial"/>
          <w:sz w:val="24"/>
          <w:szCs w:val="24"/>
        </w:rPr>
        <w:t>Tramandaí</w:t>
      </w:r>
      <w:proofErr w:type="spellEnd"/>
      <w:r w:rsidR="00210F02">
        <w:rPr>
          <w:rFonts w:ascii="Arial" w:hAnsi="Arial" w:cs="Arial"/>
          <w:sz w:val="24"/>
          <w:szCs w:val="24"/>
        </w:rPr>
        <w:t>, reconhecido pelo Governo do Estado</w:t>
      </w:r>
      <w:r w:rsidR="00DE307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gerenciar </w:t>
      </w:r>
      <w:r w:rsidR="00F93A82">
        <w:rPr>
          <w:rFonts w:ascii="Arial" w:hAnsi="Arial" w:cs="Arial"/>
          <w:sz w:val="24"/>
          <w:szCs w:val="24"/>
        </w:rPr>
        <w:t>ess</w:t>
      </w:r>
      <w:r>
        <w:rPr>
          <w:rFonts w:ascii="Arial" w:hAnsi="Arial" w:cs="Arial"/>
          <w:sz w:val="24"/>
          <w:szCs w:val="24"/>
        </w:rPr>
        <w:t>a</w:t>
      </w:r>
      <w:r w:rsidR="00F93A8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águas</w:t>
      </w:r>
      <w:r w:rsidR="00210F0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 planejamento do uso racional das águas da Bacia do </w:t>
      </w:r>
      <w:proofErr w:type="spellStart"/>
      <w:r>
        <w:rPr>
          <w:rFonts w:ascii="Arial" w:hAnsi="Arial" w:cs="Arial"/>
          <w:sz w:val="24"/>
          <w:szCs w:val="24"/>
        </w:rPr>
        <w:t>Tramandaí</w:t>
      </w:r>
      <w:proofErr w:type="spellEnd"/>
      <w:r>
        <w:rPr>
          <w:rFonts w:ascii="Arial" w:hAnsi="Arial" w:cs="Arial"/>
          <w:sz w:val="24"/>
          <w:szCs w:val="24"/>
        </w:rPr>
        <w:t xml:space="preserve"> está sendo desenvolvido mediante elaboração</w:t>
      </w:r>
      <w:r w:rsidR="009C09CE">
        <w:rPr>
          <w:rFonts w:ascii="Arial" w:hAnsi="Arial" w:cs="Arial"/>
          <w:sz w:val="24"/>
          <w:szCs w:val="24"/>
        </w:rPr>
        <w:t xml:space="preserve"> </w:t>
      </w:r>
      <w:r w:rsidR="00F93A82">
        <w:rPr>
          <w:rFonts w:ascii="Arial" w:hAnsi="Arial" w:cs="Arial"/>
          <w:sz w:val="24"/>
          <w:szCs w:val="24"/>
        </w:rPr>
        <w:t xml:space="preserve">e execução </w:t>
      </w:r>
      <w:r w:rsidR="009C09CE">
        <w:rPr>
          <w:rFonts w:ascii="Arial" w:hAnsi="Arial" w:cs="Arial"/>
          <w:sz w:val="24"/>
          <w:szCs w:val="24"/>
        </w:rPr>
        <w:t>do Plano de Bacia que procura harmonizar a qualidade</w:t>
      </w:r>
      <w:r w:rsidR="00253659">
        <w:rPr>
          <w:rFonts w:ascii="Arial" w:hAnsi="Arial" w:cs="Arial"/>
          <w:sz w:val="24"/>
          <w:szCs w:val="24"/>
        </w:rPr>
        <w:t xml:space="preserve"> e a quantidade</w:t>
      </w:r>
      <w:r w:rsidR="009C09CE">
        <w:rPr>
          <w:rFonts w:ascii="Arial" w:hAnsi="Arial" w:cs="Arial"/>
          <w:sz w:val="24"/>
          <w:szCs w:val="24"/>
        </w:rPr>
        <w:t xml:space="preserve"> da água com os usos que a sociedade faz.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9C09CE" w:rsidRDefault="009C09CE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09CE" w:rsidRDefault="00F93A82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A82">
        <w:rPr>
          <w:rFonts w:ascii="Arial" w:hAnsi="Arial" w:cs="Arial"/>
          <w:b/>
          <w:sz w:val="24"/>
          <w:szCs w:val="24"/>
        </w:rPr>
        <w:t xml:space="preserve">Etapas do planejamento - </w:t>
      </w:r>
      <w:r w:rsidR="00157C14">
        <w:rPr>
          <w:rFonts w:ascii="Arial" w:hAnsi="Arial" w:cs="Arial"/>
          <w:sz w:val="24"/>
          <w:szCs w:val="24"/>
        </w:rPr>
        <w:t>O</w:t>
      </w:r>
      <w:r w:rsidR="009C09CE">
        <w:rPr>
          <w:rFonts w:ascii="Arial" w:hAnsi="Arial" w:cs="Arial"/>
          <w:sz w:val="24"/>
          <w:szCs w:val="24"/>
        </w:rPr>
        <w:t xml:space="preserve"> Plano da Bacia </w:t>
      </w:r>
      <w:r w:rsidR="00E712B0">
        <w:rPr>
          <w:rFonts w:ascii="Arial" w:hAnsi="Arial" w:cs="Arial"/>
          <w:sz w:val="24"/>
          <w:szCs w:val="24"/>
        </w:rPr>
        <w:t xml:space="preserve">do Rio </w:t>
      </w:r>
      <w:proofErr w:type="spellStart"/>
      <w:r w:rsidR="00E712B0">
        <w:rPr>
          <w:rFonts w:ascii="Arial" w:hAnsi="Arial" w:cs="Arial"/>
          <w:sz w:val="24"/>
          <w:szCs w:val="24"/>
        </w:rPr>
        <w:t>Tramandaí</w:t>
      </w:r>
      <w:proofErr w:type="spellEnd"/>
      <w:r w:rsidR="00E712B0">
        <w:rPr>
          <w:rFonts w:ascii="Arial" w:hAnsi="Arial" w:cs="Arial"/>
          <w:sz w:val="24"/>
          <w:szCs w:val="24"/>
        </w:rPr>
        <w:t xml:space="preserve"> iniciou em 2004 e </w:t>
      </w:r>
      <w:r w:rsidR="009C09CE">
        <w:rPr>
          <w:rFonts w:ascii="Arial" w:hAnsi="Arial" w:cs="Arial"/>
          <w:sz w:val="24"/>
          <w:szCs w:val="24"/>
        </w:rPr>
        <w:t xml:space="preserve">compreende </w:t>
      </w:r>
      <w:r w:rsidR="00E712B0">
        <w:rPr>
          <w:rFonts w:ascii="Arial" w:hAnsi="Arial" w:cs="Arial"/>
          <w:sz w:val="24"/>
          <w:szCs w:val="24"/>
        </w:rPr>
        <w:t>duas</w:t>
      </w:r>
      <w:r w:rsidR="009C09CE">
        <w:rPr>
          <w:rFonts w:ascii="Arial" w:hAnsi="Arial" w:cs="Arial"/>
          <w:sz w:val="24"/>
          <w:szCs w:val="24"/>
        </w:rPr>
        <w:t xml:space="preserve"> etapas</w:t>
      </w:r>
      <w:r w:rsidR="009A4565">
        <w:rPr>
          <w:rFonts w:ascii="Arial" w:hAnsi="Arial" w:cs="Arial"/>
          <w:sz w:val="24"/>
          <w:szCs w:val="24"/>
        </w:rPr>
        <w:t>, composta de três fases.</w:t>
      </w:r>
      <w:r w:rsidR="00157C14">
        <w:rPr>
          <w:rFonts w:ascii="Arial" w:hAnsi="Arial" w:cs="Arial"/>
          <w:sz w:val="24"/>
          <w:szCs w:val="24"/>
        </w:rPr>
        <w:t xml:space="preserve"> </w:t>
      </w:r>
      <w:r w:rsidR="009A4565">
        <w:rPr>
          <w:rFonts w:ascii="Arial" w:hAnsi="Arial" w:cs="Arial"/>
          <w:sz w:val="24"/>
          <w:szCs w:val="24"/>
        </w:rPr>
        <w:t>A</w:t>
      </w:r>
      <w:r w:rsidR="00157C14">
        <w:rPr>
          <w:rFonts w:ascii="Arial" w:hAnsi="Arial" w:cs="Arial"/>
          <w:sz w:val="24"/>
          <w:szCs w:val="24"/>
        </w:rPr>
        <w:t xml:space="preserve"> primeira </w:t>
      </w:r>
      <w:r w:rsidR="009A4565">
        <w:rPr>
          <w:rFonts w:ascii="Arial" w:hAnsi="Arial" w:cs="Arial"/>
          <w:sz w:val="24"/>
          <w:szCs w:val="24"/>
        </w:rPr>
        <w:t xml:space="preserve">etapa </w:t>
      </w:r>
      <w:r w:rsidR="00157C14">
        <w:rPr>
          <w:rFonts w:ascii="Arial" w:hAnsi="Arial" w:cs="Arial"/>
          <w:sz w:val="24"/>
          <w:szCs w:val="24"/>
        </w:rPr>
        <w:t>já fo</w:t>
      </w:r>
      <w:r w:rsidR="00E712B0">
        <w:rPr>
          <w:rFonts w:ascii="Arial" w:hAnsi="Arial" w:cs="Arial"/>
          <w:sz w:val="24"/>
          <w:szCs w:val="24"/>
        </w:rPr>
        <w:t>i</w:t>
      </w:r>
      <w:r w:rsidR="00157C1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712B0">
        <w:rPr>
          <w:rFonts w:ascii="Arial" w:hAnsi="Arial" w:cs="Arial"/>
          <w:sz w:val="24"/>
          <w:szCs w:val="24"/>
        </w:rPr>
        <w:t>implementada</w:t>
      </w:r>
      <w:proofErr w:type="gramEnd"/>
      <w:r w:rsidR="009A4565">
        <w:rPr>
          <w:rFonts w:ascii="Arial" w:hAnsi="Arial" w:cs="Arial"/>
          <w:sz w:val="24"/>
          <w:szCs w:val="24"/>
        </w:rPr>
        <w:t xml:space="preserve"> e o Comitê </w:t>
      </w:r>
      <w:r w:rsidR="00157C14">
        <w:rPr>
          <w:rFonts w:ascii="Arial" w:hAnsi="Arial" w:cs="Arial"/>
          <w:sz w:val="24"/>
          <w:szCs w:val="24"/>
        </w:rPr>
        <w:t>está viabilizando a terceira fase</w:t>
      </w:r>
      <w:r w:rsidR="009C09CE">
        <w:rPr>
          <w:rFonts w:ascii="Arial" w:hAnsi="Arial" w:cs="Arial"/>
          <w:sz w:val="24"/>
          <w:szCs w:val="24"/>
        </w:rPr>
        <w:t xml:space="preserve">: </w:t>
      </w:r>
    </w:p>
    <w:p w:rsidR="009A4565" w:rsidRDefault="009A4565" w:rsidP="00AA6A7D">
      <w:pPr>
        <w:spacing w:after="0" w:line="240" w:lineRule="auto"/>
        <w:jc w:val="both"/>
        <w:rPr>
          <w:rFonts w:ascii="Arial" w:hAnsi="Arial" w:cs="Arial"/>
          <w:b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1ª </w:t>
      </w:r>
      <w:r w:rsidR="009C09CE" w:rsidRPr="00F93A82">
        <w:rPr>
          <w:rFonts w:ascii="Arial" w:hAnsi="Arial" w:cs="Arial"/>
          <w:b/>
          <w:color w:val="4F6228" w:themeColor="accent3" w:themeShade="80"/>
          <w:sz w:val="24"/>
          <w:szCs w:val="24"/>
        </w:rPr>
        <w:t>Etapa</w:t>
      </w:r>
    </w:p>
    <w:p w:rsidR="009C09CE" w:rsidRDefault="009A4565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Fase A</w:t>
      </w:r>
      <w:r w:rsidR="009C09CE" w:rsidRPr="00F93A82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–</w:t>
      </w:r>
      <w:r w:rsidR="009C09CE">
        <w:rPr>
          <w:rFonts w:ascii="Arial" w:hAnsi="Arial" w:cs="Arial"/>
          <w:sz w:val="24"/>
          <w:szCs w:val="24"/>
        </w:rPr>
        <w:t xml:space="preserve"> </w:t>
      </w:r>
      <w:r w:rsidR="00157C14">
        <w:rPr>
          <w:rFonts w:ascii="Arial" w:hAnsi="Arial" w:cs="Arial"/>
          <w:sz w:val="24"/>
          <w:szCs w:val="24"/>
        </w:rPr>
        <w:t xml:space="preserve">Realizou-se o </w:t>
      </w:r>
      <w:r w:rsidR="009C09CE">
        <w:rPr>
          <w:rFonts w:ascii="Arial" w:hAnsi="Arial" w:cs="Arial"/>
          <w:sz w:val="24"/>
          <w:szCs w:val="24"/>
        </w:rPr>
        <w:t>levantamento da situação atual da qualidade e quantidade dos recursos hídricos</w:t>
      </w:r>
      <w:r w:rsidR="00157C14">
        <w:rPr>
          <w:rFonts w:ascii="Arial" w:hAnsi="Arial" w:cs="Arial"/>
          <w:sz w:val="24"/>
          <w:szCs w:val="24"/>
        </w:rPr>
        <w:t xml:space="preserve"> e </w:t>
      </w:r>
      <w:r w:rsidR="00253659">
        <w:rPr>
          <w:rFonts w:ascii="Arial" w:hAnsi="Arial" w:cs="Arial"/>
          <w:sz w:val="24"/>
          <w:szCs w:val="24"/>
        </w:rPr>
        <w:t xml:space="preserve">o </w:t>
      </w:r>
      <w:r w:rsidR="00157C14">
        <w:rPr>
          <w:rFonts w:ascii="Arial" w:hAnsi="Arial" w:cs="Arial"/>
          <w:sz w:val="24"/>
          <w:szCs w:val="24"/>
        </w:rPr>
        <w:t>levantamento da situação atual e futura dos usos da água.</w:t>
      </w:r>
      <w:r w:rsidR="00BB15EA">
        <w:rPr>
          <w:rFonts w:ascii="Arial" w:hAnsi="Arial" w:cs="Arial"/>
          <w:sz w:val="24"/>
          <w:szCs w:val="24"/>
        </w:rPr>
        <w:t xml:space="preserve"> </w:t>
      </w:r>
    </w:p>
    <w:p w:rsidR="009A4565" w:rsidRDefault="009A4565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Fase</w:t>
      </w:r>
      <w:r w:rsidR="00157C14" w:rsidRPr="00F93A82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B –</w:t>
      </w:r>
      <w:r w:rsidR="00157C14">
        <w:rPr>
          <w:rFonts w:ascii="Arial" w:hAnsi="Arial" w:cs="Arial"/>
          <w:sz w:val="24"/>
          <w:szCs w:val="24"/>
        </w:rPr>
        <w:t xml:space="preserve"> Foram discutidas as alternativas de uso da água junto com a sociedade e elaborada a proposta de enquadramento (usos futuros da água)</w:t>
      </w:r>
      <w:r>
        <w:rPr>
          <w:rFonts w:ascii="Arial" w:hAnsi="Arial" w:cs="Arial"/>
          <w:sz w:val="24"/>
          <w:szCs w:val="24"/>
        </w:rPr>
        <w:t xml:space="preserve"> que foi aprovado em 2008.</w:t>
      </w:r>
    </w:p>
    <w:p w:rsidR="00157C14" w:rsidRDefault="009A4565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Dessa etapa resultou um mapa da bacia com a classificação da qualidade e da quantidade das águas. </w:t>
      </w:r>
      <w:r w:rsidRPr="00E712B0">
        <w:rPr>
          <w:rFonts w:ascii="Arial" w:hAnsi="Arial" w:cs="Arial"/>
          <w:i/>
          <w:sz w:val="24"/>
          <w:szCs w:val="24"/>
        </w:rPr>
        <w:t>(veja abaixo</w:t>
      </w:r>
      <w:r w:rsidR="00A23FAC">
        <w:rPr>
          <w:rFonts w:ascii="Arial" w:hAnsi="Arial" w:cs="Arial"/>
          <w:i/>
          <w:sz w:val="24"/>
          <w:szCs w:val="24"/>
        </w:rPr>
        <w:t xml:space="preserve"> o mapa e a tabela 1</w:t>
      </w:r>
      <w:r w:rsidRPr="00E712B0">
        <w:rPr>
          <w:rFonts w:ascii="Arial" w:hAnsi="Arial" w:cs="Arial"/>
          <w:i/>
          <w:sz w:val="24"/>
          <w:szCs w:val="24"/>
        </w:rPr>
        <w:t>)</w:t>
      </w:r>
    </w:p>
    <w:p w:rsidR="009A4565" w:rsidRDefault="009A4565" w:rsidP="00AA6A7D">
      <w:pPr>
        <w:spacing w:after="0" w:line="240" w:lineRule="auto"/>
        <w:jc w:val="both"/>
        <w:rPr>
          <w:rFonts w:ascii="Arial" w:hAnsi="Arial" w:cs="Arial"/>
          <w:b/>
          <w:color w:val="4F6228" w:themeColor="accent3" w:themeShade="80"/>
          <w:sz w:val="24"/>
          <w:szCs w:val="24"/>
        </w:rPr>
      </w:pPr>
    </w:p>
    <w:p w:rsidR="00EA7FD0" w:rsidRDefault="009A4565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2ª </w:t>
      </w:r>
      <w:r w:rsidR="00EA7FD0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Etapa </w:t>
      </w:r>
      <w:r w:rsidR="00157C14" w:rsidRPr="00F93A82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r w:rsidR="00157C14">
        <w:rPr>
          <w:rFonts w:ascii="Arial" w:hAnsi="Arial" w:cs="Arial"/>
          <w:sz w:val="24"/>
          <w:szCs w:val="24"/>
        </w:rPr>
        <w:t xml:space="preserve"> </w:t>
      </w:r>
    </w:p>
    <w:p w:rsidR="00EA7FD0" w:rsidRDefault="00EA7FD0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FD0">
        <w:rPr>
          <w:rFonts w:ascii="Arial" w:hAnsi="Arial" w:cs="Arial"/>
          <w:b/>
          <w:sz w:val="24"/>
          <w:szCs w:val="24"/>
        </w:rPr>
        <w:lastRenderedPageBreak/>
        <w:t>Fase C -</w:t>
      </w:r>
      <w:r>
        <w:rPr>
          <w:rFonts w:ascii="Arial" w:hAnsi="Arial" w:cs="Arial"/>
          <w:sz w:val="24"/>
          <w:szCs w:val="24"/>
        </w:rPr>
        <w:t xml:space="preserve"> </w:t>
      </w:r>
      <w:r w:rsidR="00157C14">
        <w:rPr>
          <w:rFonts w:ascii="Arial" w:hAnsi="Arial" w:cs="Arial"/>
          <w:sz w:val="24"/>
          <w:szCs w:val="24"/>
        </w:rPr>
        <w:t>Compreende o programa de ações que é a definição de medidas concretas para harmonizar os usos</w:t>
      </w:r>
      <w:r>
        <w:rPr>
          <w:rFonts w:ascii="Arial" w:hAnsi="Arial" w:cs="Arial"/>
          <w:sz w:val="24"/>
          <w:szCs w:val="24"/>
        </w:rPr>
        <w:t xml:space="preserve">, </w:t>
      </w:r>
      <w:r w:rsidR="00157C14">
        <w:rPr>
          <w:rFonts w:ascii="Arial" w:hAnsi="Arial" w:cs="Arial"/>
          <w:sz w:val="24"/>
          <w:szCs w:val="24"/>
        </w:rPr>
        <w:t xml:space="preserve">a qualidade </w:t>
      </w:r>
      <w:r>
        <w:rPr>
          <w:rFonts w:ascii="Arial" w:hAnsi="Arial" w:cs="Arial"/>
          <w:sz w:val="24"/>
          <w:szCs w:val="24"/>
        </w:rPr>
        <w:t xml:space="preserve">e a quantidade </w:t>
      </w:r>
      <w:r w:rsidR="00157C14">
        <w:rPr>
          <w:rFonts w:ascii="Arial" w:hAnsi="Arial" w:cs="Arial"/>
          <w:sz w:val="24"/>
          <w:szCs w:val="24"/>
        </w:rPr>
        <w:t>da água.</w:t>
      </w:r>
      <w:r w:rsidR="009A4565">
        <w:rPr>
          <w:rFonts w:ascii="Arial" w:hAnsi="Arial" w:cs="Arial"/>
          <w:sz w:val="24"/>
          <w:szCs w:val="24"/>
        </w:rPr>
        <w:t xml:space="preserve"> Nesse processo, ser</w:t>
      </w:r>
      <w:r w:rsidR="00DE3071">
        <w:rPr>
          <w:rFonts w:ascii="Arial" w:hAnsi="Arial" w:cs="Arial"/>
          <w:sz w:val="24"/>
          <w:szCs w:val="24"/>
        </w:rPr>
        <w:t>ão</w:t>
      </w:r>
      <w:r w:rsidR="009A4565">
        <w:rPr>
          <w:rFonts w:ascii="Arial" w:hAnsi="Arial" w:cs="Arial"/>
          <w:sz w:val="24"/>
          <w:szCs w:val="24"/>
        </w:rPr>
        <w:t xml:space="preserve"> desenvolvido</w:t>
      </w:r>
      <w:r w:rsidR="00DE3071">
        <w:rPr>
          <w:rFonts w:ascii="Arial" w:hAnsi="Arial" w:cs="Arial"/>
          <w:sz w:val="24"/>
          <w:szCs w:val="24"/>
        </w:rPr>
        <w:t>s</w:t>
      </w:r>
      <w:r w:rsidR="009A4565">
        <w:rPr>
          <w:rFonts w:ascii="Arial" w:hAnsi="Arial" w:cs="Arial"/>
          <w:sz w:val="24"/>
          <w:szCs w:val="24"/>
        </w:rPr>
        <w:t xml:space="preserve"> os planos de saneamento básico, plano agropecuário, plano de irrigação, da pesca, do turismo, programas de monitoramento da água, de educação ambiental, proposta de </w:t>
      </w:r>
      <w:r w:rsidR="00DE3071">
        <w:rPr>
          <w:rFonts w:ascii="Arial" w:hAnsi="Arial" w:cs="Arial"/>
          <w:sz w:val="24"/>
          <w:szCs w:val="24"/>
        </w:rPr>
        <w:t>critérios para outorga (licenciamento) e cobrança do</w:t>
      </w:r>
      <w:r>
        <w:rPr>
          <w:rFonts w:ascii="Arial" w:hAnsi="Arial" w:cs="Arial"/>
          <w:sz w:val="24"/>
          <w:szCs w:val="24"/>
        </w:rPr>
        <w:t xml:space="preserve"> uso da água, entre outras</w:t>
      </w:r>
      <w:r w:rsidR="00DE3071">
        <w:rPr>
          <w:rFonts w:ascii="Arial" w:hAnsi="Arial" w:cs="Arial"/>
          <w:sz w:val="24"/>
          <w:szCs w:val="24"/>
        </w:rPr>
        <w:t>.</w:t>
      </w:r>
    </w:p>
    <w:p w:rsidR="00157C14" w:rsidRDefault="009A4565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A7FD0" w:rsidRDefault="00EA7FD0" w:rsidP="00EA7F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3F17">
        <w:rPr>
          <w:rFonts w:ascii="Arial" w:hAnsi="Arial" w:cs="Arial"/>
          <w:sz w:val="24"/>
          <w:szCs w:val="24"/>
        </w:rPr>
        <w:t xml:space="preserve">Além da execução da </w:t>
      </w:r>
      <w:r>
        <w:rPr>
          <w:rFonts w:ascii="Arial" w:hAnsi="Arial" w:cs="Arial"/>
          <w:sz w:val="24"/>
          <w:szCs w:val="24"/>
        </w:rPr>
        <w:t>F</w:t>
      </w:r>
      <w:r w:rsidRPr="00A13F17">
        <w:rPr>
          <w:rFonts w:ascii="Arial" w:hAnsi="Arial" w:cs="Arial"/>
          <w:sz w:val="24"/>
          <w:szCs w:val="24"/>
        </w:rPr>
        <w:t xml:space="preserve">ase </w:t>
      </w:r>
      <w:r>
        <w:rPr>
          <w:rFonts w:ascii="Arial" w:hAnsi="Arial" w:cs="Arial"/>
          <w:sz w:val="24"/>
          <w:szCs w:val="24"/>
        </w:rPr>
        <w:t>C,</w:t>
      </w:r>
      <w:r w:rsidRPr="00A13F17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>C</w:t>
      </w:r>
      <w:r w:rsidRPr="00A13F17">
        <w:rPr>
          <w:rFonts w:ascii="Arial" w:hAnsi="Arial" w:cs="Arial"/>
          <w:sz w:val="24"/>
          <w:szCs w:val="24"/>
        </w:rPr>
        <w:t>omit</w:t>
      </w:r>
      <w:r>
        <w:rPr>
          <w:rFonts w:ascii="Arial" w:hAnsi="Arial" w:cs="Arial"/>
          <w:sz w:val="24"/>
          <w:szCs w:val="24"/>
        </w:rPr>
        <w:t>ê</w:t>
      </w:r>
      <w:r w:rsidRPr="00A13F17">
        <w:rPr>
          <w:rFonts w:ascii="Arial" w:hAnsi="Arial" w:cs="Arial"/>
          <w:sz w:val="24"/>
          <w:szCs w:val="24"/>
        </w:rPr>
        <w:t xml:space="preserve"> busca a </w:t>
      </w:r>
      <w:proofErr w:type="gramStart"/>
      <w:r w:rsidRPr="00A13F17">
        <w:rPr>
          <w:rFonts w:ascii="Arial" w:hAnsi="Arial" w:cs="Arial"/>
          <w:sz w:val="24"/>
          <w:szCs w:val="24"/>
        </w:rPr>
        <w:t>implementação</w:t>
      </w:r>
      <w:proofErr w:type="gramEnd"/>
      <w:r w:rsidRPr="00A13F17">
        <w:rPr>
          <w:rFonts w:ascii="Arial" w:hAnsi="Arial" w:cs="Arial"/>
          <w:sz w:val="24"/>
          <w:szCs w:val="24"/>
        </w:rPr>
        <w:t xml:space="preserve"> da </w:t>
      </w:r>
      <w:r>
        <w:rPr>
          <w:rFonts w:ascii="Arial" w:hAnsi="Arial" w:cs="Arial"/>
          <w:sz w:val="24"/>
          <w:szCs w:val="24"/>
        </w:rPr>
        <w:t>Agê</w:t>
      </w:r>
      <w:r w:rsidRPr="00A13F17">
        <w:rPr>
          <w:rFonts w:ascii="Arial" w:hAnsi="Arial" w:cs="Arial"/>
          <w:sz w:val="24"/>
          <w:szCs w:val="24"/>
        </w:rPr>
        <w:t xml:space="preserve">ncia da </w:t>
      </w:r>
      <w:r>
        <w:rPr>
          <w:rFonts w:ascii="Arial" w:hAnsi="Arial" w:cs="Arial"/>
          <w:sz w:val="24"/>
          <w:szCs w:val="24"/>
        </w:rPr>
        <w:t>R</w:t>
      </w:r>
      <w:r w:rsidRPr="00A13F17">
        <w:rPr>
          <w:rFonts w:ascii="Arial" w:hAnsi="Arial" w:cs="Arial"/>
          <w:sz w:val="24"/>
          <w:szCs w:val="24"/>
        </w:rPr>
        <w:t xml:space="preserve">egião </w:t>
      </w:r>
      <w:r>
        <w:rPr>
          <w:rFonts w:ascii="Arial" w:hAnsi="Arial" w:cs="Arial"/>
          <w:sz w:val="24"/>
          <w:szCs w:val="24"/>
        </w:rPr>
        <w:t>Hidrográfica do litoral</w:t>
      </w:r>
      <w:r w:rsidRPr="00A13F17">
        <w:rPr>
          <w:rFonts w:ascii="Arial" w:hAnsi="Arial" w:cs="Arial"/>
          <w:sz w:val="24"/>
          <w:szCs w:val="24"/>
        </w:rPr>
        <w:t xml:space="preserve"> que ir</w:t>
      </w:r>
      <w:r>
        <w:rPr>
          <w:rFonts w:ascii="Arial" w:hAnsi="Arial" w:cs="Arial"/>
          <w:sz w:val="24"/>
          <w:szCs w:val="24"/>
        </w:rPr>
        <w:t>á</w:t>
      </w:r>
      <w:r w:rsidRPr="00A13F17">
        <w:rPr>
          <w:rFonts w:ascii="Arial" w:hAnsi="Arial" w:cs="Arial"/>
          <w:sz w:val="24"/>
          <w:szCs w:val="24"/>
        </w:rPr>
        <w:t xml:space="preserve"> auxiliar </w:t>
      </w:r>
      <w:r>
        <w:rPr>
          <w:rFonts w:ascii="Arial" w:hAnsi="Arial" w:cs="Arial"/>
          <w:sz w:val="24"/>
          <w:szCs w:val="24"/>
        </w:rPr>
        <w:t xml:space="preserve">no gerenciamento das bacias do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A13F17">
        <w:rPr>
          <w:rFonts w:ascii="Arial" w:hAnsi="Arial" w:cs="Arial"/>
          <w:sz w:val="24"/>
          <w:szCs w:val="24"/>
        </w:rPr>
        <w:t>ramanda</w:t>
      </w:r>
      <w:r>
        <w:rPr>
          <w:rFonts w:ascii="Arial" w:hAnsi="Arial" w:cs="Arial"/>
          <w:sz w:val="24"/>
          <w:szCs w:val="24"/>
        </w:rPr>
        <w:t>í</w:t>
      </w:r>
      <w:proofErr w:type="spellEnd"/>
      <w:r w:rsidRPr="00A13F17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Pr="00A13F17">
        <w:rPr>
          <w:rFonts w:ascii="Arial" w:hAnsi="Arial" w:cs="Arial"/>
          <w:sz w:val="24"/>
          <w:szCs w:val="24"/>
        </w:rPr>
        <w:t>amaqu</w:t>
      </w:r>
      <w:r>
        <w:rPr>
          <w:rFonts w:ascii="Arial" w:hAnsi="Arial" w:cs="Arial"/>
          <w:sz w:val="24"/>
          <w:szCs w:val="24"/>
        </w:rPr>
        <w:t>ã</w:t>
      </w:r>
      <w:proofErr w:type="spellEnd"/>
      <w:r w:rsidRPr="00A13F1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</w:t>
      </w:r>
      <w:r w:rsidRPr="00A13F17">
        <w:rPr>
          <w:rFonts w:ascii="Arial" w:hAnsi="Arial" w:cs="Arial"/>
          <w:sz w:val="24"/>
          <w:szCs w:val="24"/>
        </w:rPr>
        <w:t xml:space="preserve">itoral </w:t>
      </w:r>
      <w:r>
        <w:rPr>
          <w:rFonts w:ascii="Arial" w:hAnsi="Arial" w:cs="Arial"/>
          <w:sz w:val="24"/>
          <w:szCs w:val="24"/>
        </w:rPr>
        <w:t>M</w:t>
      </w:r>
      <w:r w:rsidRPr="00A13F17">
        <w:rPr>
          <w:rFonts w:ascii="Arial" w:hAnsi="Arial" w:cs="Arial"/>
          <w:sz w:val="24"/>
          <w:szCs w:val="24"/>
        </w:rPr>
        <w:t xml:space="preserve">édio, </w:t>
      </w:r>
      <w:r>
        <w:rPr>
          <w:rFonts w:ascii="Arial" w:hAnsi="Arial" w:cs="Arial"/>
          <w:sz w:val="24"/>
          <w:szCs w:val="24"/>
        </w:rPr>
        <w:t>Sã</w:t>
      </w:r>
      <w:r w:rsidRPr="00A13F17">
        <w:rPr>
          <w:rFonts w:ascii="Arial" w:hAnsi="Arial" w:cs="Arial"/>
          <w:sz w:val="24"/>
          <w:szCs w:val="24"/>
        </w:rPr>
        <w:t>o Gonçalo/</w:t>
      </w:r>
      <w:r>
        <w:rPr>
          <w:rFonts w:ascii="Arial" w:hAnsi="Arial" w:cs="Arial"/>
          <w:sz w:val="24"/>
          <w:szCs w:val="24"/>
        </w:rPr>
        <w:t>M</w:t>
      </w:r>
      <w:r w:rsidRPr="00A13F17">
        <w:rPr>
          <w:rFonts w:ascii="Arial" w:hAnsi="Arial" w:cs="Arial"/>
          <w:sz w:val="24"/>
          <w:szCs w:val="24"/>
        </w:rPr>
        <w:t>irim</w:t>
      </w:r>
      <w:r>
        <w:rPr>
          <w:rFonts w:ascii="Arial" w:hAnsi="Arial" w:cs="Arial"/>
          <w:sz w:val="24"/>
          <w:szCs w:val="24"/>
        </w:rPr>
        <w:t xml:space="preserve"> e a B</w:t>
      </w:r>
      <w:r w:rsidRPr="00A13F17">
        <w:rPr>
          <w:rFonts w:ascii="Arial" w:hAnsi="Arial" w:cs="Arial"/>
          <w:sz w:val="24"/>
          <w:szCs w:val="24"/>
        </w:rPr>
        <w:t xml:space="preserve">acia </w:t>
      </w:r>
      <w:r>
        <w:rPr>
          <w:rFonts w:ascii="Arial" w:hAnsi="Arial" w:cs="Arial"/>
          <w:sz w:val="24"/>
          <w:szCs w:val="24"/>
        </w:rPr>
        <w:t xml:space="preserve">Federal do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Pr="00A13F17">
        <w:rPr>
          <w:rFonts w:ascii="Arial" w:hAnsi="Arial" w:cs="Arial"/>
          <w:sz w:val="24"/>
          <w:szCs w:val="24"/>
        </w:rPr>
        <w:t>ampituba</w:t>
      </w:r>
      <w:proofErr w:type="spellEnd"/>
      <w:r w:rsidRPr="00A13F17">
        <w:rPr>
          <w:rFonts w:ascii="Arial" w:hAnsi="Arial" w:cs="Arial"/>
          <w:sz w:val="24"/>
          <w:szCs w:val="24"/>
        </w:rPr>
        <w:t>.</w:t>
      </w:r>
    </w:p>
    <w:p w:rsidR="00EA7FD0" w:rsidRDefault="00EA7FD0" w:rsidP="00EA7F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7FD0" w:rsidRDefault="00EA7FD0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</w:t>
      </w:r>
      <w:r w:rsidRPr="00A13F17">
        <w:rPr>
          <w:rFonts w:ascii="Arial" w:hAnsi="Arial" w:cs="Arial"/>
          <w:sz w:val="24"/>
          <w:szCs w:val="24"/>
        </w:rPr>
        <w:t>omit</w:t>
      </w:r>
      <w:r>
        <w:rPr>
          <w:rFonts w:ascii="Arial" w:hAnsi="Arial" w:cs="Arial"/>
          <w:sz w:val="24"/>
          <w:szCs w:val="24"/>
        </w:rPr>
        <w:t>ê</w:t>
      </w:r>
      <w:r w:rsidRPr="00A13F17">
        <w:rPr>
          <w:rFonts w:ascii="Arial" w:hAnsi="Arial" w:cs="Arial"/>
          <w:sz w:val="24"/>
          <w:szCs w:val="24"/>
        </w:rPr>
        <w:t xml:space="preserve"> est</w:t>
      </w:r>
      <w:r>
        <w:rPr>
          <w:rFonts w:ascii="Arial" w:hAnsi="Arial" w:cs="Arial"/>
          <w:sz w:val="24"/>
          <w:szCs w:val="24"/>
        </w:rPr>
        <w:t>á</w:t>
      </w:r>
      <w:r w:rsidRPr="00A13F17">
        <w:rPr>
          <w:rFonts w:ascii="Arial" w:hAnsi="Arial" w:cs="Arial"/>
          <w:sz w:val="24"/>
          <w:szCs w:val="24"/>
        </w:rPr>
        <w:t xml:space="preserve"> promovendo estas ações </w:t>
      </w:r>
      <w:r>
        <w:rPr>
          <w:rFonts w:ascii="Arial" w:hAnsi="Arial" w:cs="Arial"/>
          <w:sz w:val="24"/>
          <w:szCs w:val="24"/>
        </w:rPr>
        <w:t xml:space="preserve">com </w:t>
      </w:r>
      <w:r w:rsidRPr="00A13F17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S</w:t>
      </w:r>
      <w:r w:rsidRPr="00A13F17">
        <w:rPr>
          <w:rFonts w:ascii="Arial" w:hAnsi="Arial" w:cs="Arial"/>
          <w:sz w:val="24"/>
          <w:szCs w:val="24"/>
        </w:rPr>
        <w:t xml:space="preserve">istema </w:t>
      </w:r>
      <w:r>
        <w:rPr>
          <w:rFonts w:ascii="Arial" w:hAnsi="Arial" w:cs="Arial"/>
          <w:sz w:val="24"/>
          <w:szCs w:val="24"/>
        </w:rPr>
        <w:t>Estadual dos Recursos H</w:t>
      </w:r>
      <w:r w:rsidRPr="00A13F17">
        <w:rPr>
          <w:rFonts w:ascii="Arial" w:hAnsi="Arial" w:cs="Arial"/>
          <w:sz w:val="24"/>
          <w:szCs w:val="24"/>
        </w:rPr>
        <w:t>ídricos</w:t>
      </w:r>
      <w:r>
        <w:rPr>
          <w:rFonts w:ascii="Arial" w:hAnsi="Arial" w:cs="Arial"/>
          <w:sz w:val="24"/>
          <w:szCs w:val="24"/>
        </w:rPr>
        <w:t>,</w:t>
      </w:r>
      <w:r w:rsidRPr="00A13F17">
        <w:rPr>
          <w:rFonts w:ascii="Arial" w:hAnsi="Arial" w:cs="Arial"/>
          <w:sz w:val="24"/>
          <w:szCs w:val="24"/>
        </w:rPr>
        <w:t xml:space="preserve"> composto pelo </w:t>
      </w:r>
      <w:r>
        <w:rPr>
          <w:rFonts w:ascii="Arial" w:hAnsi="Arial" w:cs="Arial"/>
          <w:sz w:val="24"/>
          <w:szCs w:val="24"/>
        </w:rPr>
        <w:t xml:space="preserve">Departamento </w:t>
      </w:r>
      <w:r w:rsidR="00806BDA">
        <w:rPr>
          <w:rFonts w:ascii="Arial" w:hAnsi="Arial" w:cs="Arial"/>
          <w:sz w:val="24"/>
          <w:szCs w:val="24"/>
        </w:rPr>
        <w:t xml:space="preserve">Estadual </w:t>
      </w:r>
      <w:r>
        <w:rPr>
          <w:rFonts w:ascii="Arial" w:hAnsi="Arial" w:cs="Arial"/>
          <w:sz w:val="24"/>
          <w:szCs w:val="24"/>
        </w:rPr>
        <w:t>d</w:t>
      </w:r>
      <w:r w:rsidR="00806BD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Recursos Hídricos (</w:t>
      </w:r>
      <w:r w:rsidRPr="00A13F17">
        <w:rPr>
          <w:rFonts w:ascii="Arial" w:hAnsi="Arial" w:cs="Arial"/>
          <w:sz w:val="24"/>
          <w:szCs w:val="24"/>
        </w:rPr>
        <w:t>DRH</w:t>
      </w:r>
      <w:r>
        <w:rPr>
          <w:rFonts w:ascii="Arial" w:hAnsi="Arial" w:cs="Arial"/>
          <w:sz w:val="24"/>
          <w:szCs w:val="24"/>
        </w:rPr>
        <w:t>)</w:t>
      </w:r>
      <w:r w:rsidRPr="00A13F17">
        <w:rPr>
          <w:rFonts w:ascii="Arial" w:hAnsi="Arial" w:cs="Arial"/>
          <w:sz w:val="24"/>
          <w:szCs w:val="24"/>
        </w:rPr>
        <w:t>, F</w:t>
      </w:r>
      <w:r w:rsidR="00806BDA">
        <w:rPr>
          <w:rFonts w:ascii="Arial" w:hAnsi="Arial" w:cs="Arial"/>
          <w:sz w:val="24"/>
          <w:szCs w:val="24"/>
        </w:rPr>
        <w:t>EPAM</w:t>
      </w:r>
      <w:r w:rsidRPr="00A13F1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Conselho </w:t>
      </w:r>
      <w:r w:rsidR="00806BDA">
        <w:rPr>
          <w:rFonts w:ascii="Arial" w:hAnsi="Arial" w:cs="Arial"/>
          <w:sz w:val="24"/>
          <w:szCs w:val="24"/>
        </w:rPr>
        <w:t xml:space="preserve">Est. </w:t>
      </w:r>
      <w:r>
        <w:rPr>
          <w:rFonts w:ascii="Arial" w:hAnsi="Arial" w:cs="Arial"/>
          <w:sz w:val="24"/>
          <w:szCs w:val="24"/>
        </w:rPr>
        <w:t>d</w:t>
      </w:r>
      <w:r w:rsidR="00806BD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Recursos Hídricos (</w:t>
      </w:r>
      <w:r w:rsidRPr="00A13F17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RH), comitês de bacias, e a</w:t>
      </w:r>
      <w:r w:rsidR="00806BD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806BD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gê</w:t>
      </w:r>
      <w:r w:rsidRPr="00A13F17">
        <w:rPr>
          <w:rFonts w:ascii="Arial" w:hAnsi="Arial" w:cs="Arial"/>
          <w:sz w:val="24"/>
          <w:szCs w:val="24"/>
        </w:rPr>
        <w:t>ncia</w:t>
      </w:r>
      <w:r w:rsidR="00806BDA">
        <w:rPr>
          <w:rFonts w:ascii="Arial" w:hAnsi="Arial" w:cs="Arial"/>
          <w:sz w:val="24"/>
          <w:szCs w:val="24"/>
        </w:rPr>
        <w:t>s</w:t>
      </w:r>
      <w:r w:rsidRPr="00A13F17">
        <w:rPr>
          <w:rFonts w:ascii="Arial" w:hAnsi="Arial" w:cs="Arial"/>
          <w:sz w:val="24"/>
          <w:szCs w:val="24"/>
        </w:rPr>
        <w:t xml:space="preserve"> de </w:t>
      </w:r>
      <w:r w:rsidR="00806BDA">
        <w:rPr>
          <w:rFonts w:ascii="Arial" w:hAnsi="Arial" w:cs="Arial"/>
          <w:sz w:val="24"/>
          <w:szCs w:val="24"/>
        </w:rPr>
        <w:t>R</w:t>
      </w:r>
      <w:r w:rsidRPr="00A13F17">
        <w:rPr>
          <w:rFonts w:ascii="Arial" w:hAnsi="Arial" w:cs="Arial"/>
          <w:sz w:val="24"/>
          <w:szCs w:val="24"/>
        </w:rPr>
        <w:t>egi</w:t>
      </w:r>
      <w:r w:rsidR="00806BDA">
        <w:rPr>
          <w:rFonts w:ascii="Arial" w:hAnsi="Arial" w:cs="Arial"/>
          <w:sz w:val="24"/>
          <w:szCs w:val="24"/>
        </w:rPr>
        <w:t>ão</w:t>
      </w:r>
      <w:r w:rsidRPr="00A13F17">
        <w:rPr>
          <w:rFonts w:ascii="Arial" w:hAnsi="Arial" w:cs="Arial"/>
          <w:sz w:val="24"/>
          <w:szCs w:val="24"/>
        </w:rPr>
        <w:t xml:space="preserve"> </w:t>
      </w:r>
      <w:r w:rsidR="00806BDA">
        <w:rPr>
          <w:rFonts w:ascii="Arial" w:hAnsi="Arial" w:cs="Arial"/>
          <w:sz w:val="24"/>
          <w:szCs w:val="24"/>
        </w:rPr>
        <w:t>H</w:t>
      </w:r>
      <w:r w:rsidRPr="00A13F17">
        <w:rPr>
          <w:rFonts w:ascii="Arial" w:hAnsi="Arial" w:cs="Arial"/>
          <w:sz w:val="24"/>
          <w:szCs w:val="24"/>
        </w:rPr>
        <w:t>idrográfica</w:t>
      </w:r>
      <w:r w:rsidR="00806BDA">
        <w:rPr>
          <w:rFonts w:ascii="Arial" w:hAnsi="Arial" w:cs="Arial"/>
          <w:sz w:val="24"/>
          <w:szCs w:val="24"/>
        </w:rPr>
        <w:t xml:space="preserve"> (ARH)</w:t>
      </w:r>
      <w:r>
        <w:rPr>
          <w:rFonts w:ascii="Arial" w:hAnsi="Arial" w:cs="Arial"/>
          <w:sz w:val="24"/>
          <w:szCs w:val="24"/>
        </w:rPr>
        <w:t>, sendo que este S</w:t>
      </w:r>
      <w:r w:rsidRPr="00A13F17">
        <w:rPr>
          <w:rFonts w:ascii="Arial" w:hAnsi="Arial" w:cs="Arial"/>
          <w:sz w:val="24"/>
          <w:szCs w:val="24"/>
        </w:rPr>
        <w:t>istema funciona através de uma ação con</w:t>
      </w:r>
      <w:r>
        <w:rPr>
          <w:rFonts w:ascii="Arial" w:hAnsi="Arial" w:cs="Arial"/>
          <w:sz w:val="24"/>
          <w:szCs w:val="24"/>
        </w:rPr>
        <w:t>junta</w:t>
      </w:r>
      <w:r w:rsidRPr="00A13F17">
        <w:rPr>
          <w:rFonts w:ascii="Arial" w:hAnsi="Arial" w:cs="Arial"/>
          <w:sz w:val="24"/>
          <w:szCs w:val="24"/>
        </w:rPr>
        <w:t xml:space="preserve"> da </w:t>
      </w:r>
      <w:r>
        <w:rPr>
          <w:rFonts w:ascii="Arial" w:hAnsi="Arial" w:cs="Arial"/>
          <w:sz w:val="24"/>
          <w:szCs w:val="24"/>
        </w:rPr>
        <w:t>Secretaria Estadual do Meio Ambiente (SEMA).</w:t>
      </w:r>
    </w:p>
    <w:p w:rsidR="00EA7FD0" w:rsidRDefault="00EA7FD0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3071" w:rsidRDefault="009F1027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semana em que se debate a questão da água em todo o mundo, a população litorânea precisa estar informada sobre o que está acontecendo com a sua água</w:t>
      </w:r>
      <w:r w:rsidR="002346E6">
        <w:rPr>
          <w:rFonts w:ascii="Arial" w:hAnsi="Arial" w:cs="Arial"/>
          <w:sz w:val="24"/>
          <w:szCs w:val="24"/>
        </w:rPr>
        <w:t>. A</w:t>
      </w:r>
      <w:r w:rsidR="00DE3071">
        <w:rPr>
          <w:rFonts w:ascii="Arial" w:hAnsi="Arial" w:cs="Arial"/>
          <w:sz w:val="24"/>
          <w:szCs w:val="24"/>
        </w:rPr>
        <w:t>companhar esse processo e participar das decisões</w:t>
      </w:r>
      <w:r w:rsidR="002346E6">
        <w:rPr>
          <w:rFonts w:ascii="Arial" w:hAnsi="Arial" w:cs="Arial"/>
          <w:sz w:val="24"/>
          <w:szCs w:val="24"/>
        </w:rPr>
        <w:t xml:space="preserve"> do Plano de Bacia é uma forma de exercer a sua cidadania</w:t>
      </w:r>
      <w:r w:rsidR="00DE3071">
        <w:rPr>
          <w:rFonts w:ascii="Arial" w:hAnsi="Arial" w:cs="Arial"/>
          <w:sz w:val="24"/>
          <w:szCs w:val="24"/>
        </w:rPr>
        <w:t xml:space="preserve">. Para </w:t>
      </w:r>
      <w:r w:rsidR="002346E6">
        <w:rPr>
          <w:rFonts w:ascii="Arial" w:hAnsi="Arial" w:cs="Arial"/>
          <w:sz w:val="24"/>
          <w:szCs w:val="24"/>
        </w:rPr>
        <w:t>mais</w:t>
      </w:r>
      <w:r w:rsidR="00DE3071">
        <w:rPr>
          <w:rFonts w:ascii="Arial" w:hAnsi="Arial" w:cs="Arial"/>
          <w:sz w:val="24"/>
          <w:szCs w:val="24"/>
        </w:rPr>
        <w:t xml:space="preserve"> informa</w:t>
      </w:r>
      <w:r w:rsidR="002346E6">
        <w:rPr>
          <w:rFonts w:ascii="Arial" w:hAnsi="Arial" w:cs="Arial"/>
          <w:sz w:val="24"/>
          <w:szCs w:val="24"/>
        </w:rPr>
        <w:t>ções</w:t>
      </w:r>
      <w:r w:rsidR="00DE3071">
        <w:rPr>
          <w:rFonts w:ascii="Arial" w:hAnsi="Arial" w:cs="Arial"/>
          <w:sz w:val="24"/>
          <w:szCs w:val="24"/>
        </w:rPr>
        <w:t xml:space="preserve">, entre em contato com o Comitê do </w:t>
      </w:r>
      <w:proofErr w:type="spellStart"/>
      <w:r w:rsidR="00DE3071">
        <w:rPr>
          <w:rFonts w:ascii="Arial" w:hAnsi="Arial" w:cs="Arial"/>
          <w:sz w:val="24"/>
          <w:szCs w:val="24"/>
        </w:rPr>
        <w:t>Tramandaí</w:t>
      </w:r>
      <w:proofErr w:type="spellEnd"/>
      <w:r w:rsidR="00481AA9">
        <w:rPr>
          <w:rFonts w:ascii="Arial" w:hAnsi="Arial" w:cs="Arial"/>
          <w:sz w:val="24"/>
          <w:szCs w:val="24"/>
        </w:rPr>
        <w:t xml:space="preserve"> que tem a sua</w:t>
      </w:r>
      <w:r w:rsidR="00DE3071">
        <w:rPr>
          <w:rFonts w:ascii="Arial" w:hAnsi="Arial" w:cs="Arial"/>
          <w:sz w:val="24"/>
          <w:szCs w:val="24"/>
        </w:rPr>
        <w:t xml:space="preserve"> sede em Osório (Av. Marechal Floriano, 920 - Sala 213).</w:t>
      </w:r>
      <w:r w:rsidR="00481AA9">
        <w:rPr>
          <w:rFonts w:ascii="Arial" w:hAnsi="Arial" w:cs="Arial"/>
          <w:sz w:val="24"/>
          <w:szCs w:val="24"/>
        </w:rPr>
        <w:t xml:space="preserve"> As reuniões acontecem nas últimas quintas-feiras do mês.</w:t>
      </w:r>
      <w:r w:rsidR="00DE3071">
        <w:rPr>
          <w:rFonts w:ascii="Arial" w:hAnsi="Arial" w:cs="Arial"/>
          <w:sz w:val="24"/>
          <w:szCs w:val="24"/>
        </w:rPr>
        <w:t xml:space="preserve"> </w:t>
      </w:r>
    </w:p>
    <w:p w:rsidR="00DE3071" w:rsidRDefault="00DE3071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Contatos: </w:t>
      </w:r>
    </w:p>
    <w:p w:rsidR="00A55C91" w:rsidRDefault="009F1027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DE3071">
        <w:rPr>
          <w:rFonts w:ascii="Arial" w:hAnsi="Arial" w:cs="Arial"/>
          <w:sz w:val="24"/>
          <w:szCs w:val="24"/>
        </w:rPr>
        <w:t>one – (51)3663.2530</w:t>
      </w:r>
    </w:p>
    <w:p w:rsidR="00A55C91" w:rsidRPr="00015393" w:rsidRDefault="009F1027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5393">
        <w:rPr>
          <w:rFonts w:ascii="Arial" w:hAnsi="Arial" w:cs="Arial"/>
          <w:sz w:val="24"/>
          <w:szCs w:val="24"/>
        </w:rPr>
        <w:t>E</w:t>
      </w:r>
      <w:r w:rsidR="00DE3071" w:rsidRPr="00015393">
        <w:rPr>
          <w:rFonts w:ascii="Arial" w:hAnsi="Arial" w:cs="Arial"/>
          <w:sz w:val="24"/>
          <w:szCs w:val="24"/>
        </w:rPr>
        <w:t xml:space="preserve">mail – </w:t>
      </w:r>
      <w:r w:rsidR="00481AA9" w:rsidRPr="00015393">
        <w:rPr>
          <w:rFonts w:ascii="Arial" w:hAnsi="Arial" w:cs="Arial"/>
          <w:sz w:val="24"/>
          <w:szCs w:val="24"/>
        </w:rPr>
        <w:t>comitetramandai@yahoo.com.br</w:t>
      </w:r>
    </w:p>
    <w:p w:rsidR="00481AA9" w:rsidRDefault="008161D1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Acesse o relatório do </w:t>
      </w:r>
      <w:r w:rsidR="001C0AE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lano da </w:t>
      </w:r>
      <w:r w:rsidR="001C0AEB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acia do </w:t>
      </w:r>
      <w:proofErr w:type="spellStart"/>
      <w:r w:rsidR="001C0AE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ramandaí</w:t>
      </w:r>
      <w:proofErr w:type="spellEnd"/>
      <w:r>
        <w:rPr>
          <w:rFonts w:ascii="Arial" w:hAnsi="Arial" w:cs="Arial"/>
          <w:sz w:val="24"/>
          <w:szCs w:val="24"/>
        </w:rPr>
        <w:t xml:space="preserve"> no </w:t>
      </w:r>
      <w:r w:rsidR="001C0AEB">
        <w:rPr>
          <w:rFonts w:ascii="Arial" w:hAnsi="Arial" w:cs="Arial"/>
          <w:sz w:val="24"/>
          <w:szCs w:val="24"/>
        </w:rPr>
        <w:t>site</w:t>
      </w:r>
      <w:r>
        <w:rPr>
          <w:rFonts w:ascii="Arial" w:hAnsi="Arial" w:cs="Arial"/>
          <w:sz w:val="24"/>
          <w:szCs w:val="24"/>
        </w:rPr>
        <w:t>:</w:t>
      </w:r>
    </w:p>
    <w:p w:rsidR="008161D1" w:rsidRDefault="001C0AEB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4" w:history="1">
        <w:r w:rsidRPr="00B43935">
          <w:rPr>
            <w:rStyle w:val="Hyperlink"/>
            <w:rFonts w:ascii="Arial" w:hAnsi="Arial" w:cs="Arial"/>
            <w:sz w:val="24"/>
            <w:szCs w:val="24"/>
          </w:rPr>
          <w:t>www.onganama.org.br/pesquisas/publicacoes/</w:t>
        </w:r>
      </w:hyperlink>
    </w:p>
    <w:p w:rsidR="008161D1" w:rsidRDefault="008161D1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3FAC" w:rsidRPr="00015393" w:rsidRDefault="00A23FAC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 1</w:t>
      </w:r>
    </w:p>
    <w:p w:rsidR="008161D1" w:rsidRDefault="008161D1" w:rsidP="008161D1">
      <w:pPr>
        <w:autoSpaceDE w:val="0"/>
        <w:autoSpaceDN w:val="0"/>
        <w:adjustRightInd w:val="0"/>
        <w:spacing w:after="0" w:line="240" w:lineRule="auto"/>
        <w:rPr>
          <w:rFonts w:ascii="Geometric231BT-HeavyC" w:hAnsi="Geometric231BT-HeavyC" w:cs="Geometric231BT-HeavyC"/>
          <w:sz w:val="21"/>
          <w:szCs w:val="21"/>
        </w:rPr>
      </w:pPr>
      <w:r>
        <w:rPr>
          <w:rFonts w:ascii="Geometric231BT-HeavyC" w:hAnsi="Geometric231BT-HeavyC" w:cs="Geometric231BT-HeavyC"/>
          <w:sz w:val="21"/>
          <w:szCs w:val="21"/>
        </w:rPr>
        <w:t>Classes de uso das águas doces conforme resolução 357/2005 do CONAMA, identificadas</w:t>
      </w:r>
    </w:p>
    <w:p w:rsidR="008161D1" w:rsidRDefault="008161D1" w:rsidP="008161D1">
      <w:pPr>
        <w:autoSpaceDE w:val="0"/>
        <w:autoSpaceDN w:val="0"/>
        <w:adjustRightInd w:val="0"/>
        <w:spacing w:after="0" w:line="240" w:lineRule="auto"/>
        <w:rPr>
          <w:rFonts w:ascii="Geometric231BT-HeavyC" w:hAnsi="Geometric231BT-HeavyC" w:cs="Geometric231BT-HeavyC"/>
          <w:sz w:val="21"/>
          <w:szCs w:val="21"/>
        </w:rPr>
      </w:pPr>
      <w:proofErr w:type="gramStart"/>
      <w:r>
        <w:rPr>
          <w:rFonts w:ascii="Geometric231BT-HeavyC" w:hAnsi="Geometric231BT-HeavyC" w:cs="Geometric231BT-HeavyC"/>
          <w:sz w:val="21"/>
          <w:szCs w:val="21"/>
        </w:rPr>
        <w:t>na</w:t>
      </w:r>
      <w:proofErr w:type="gramEnd"/>
      <w:r>
        <w:rPr>
          <w:rFonts w:ascii="Geometric231BT-HeavyC" w:hAnsi="Geometric231BT-HeavyC" w:cs="Geometric231BT-HeavyC"/>
          <w:sz w:val="21"/>
          <w:szCs w:val="21"/>
        </w:rPr>
        <w:t xml:space="preserve"> Bacia do Rio </w:t>
      </w:r>
      <w:proofErr w:type="spellStart"/>
      <w:r>
        <w:rPr>
          <w:rFonts w:ascii="Geometric231BT-HeavyC" w:hAnsi="Geometric231BT-HeavyC" w:cs="Geometric231BT-HeavyC"/>
          <w:sz w:val="21"/>
          <w:szCs w:val="21"/>
        </w:rPr>
        <w:t>Tramandaí</w:t>
      </w:r>
      <w:proofErr w:type="spellEnd"/>
      <w:r w:rsidR="00A23FAC">
        <w:rPr>
          <w:rFonts w:ascii="Geometric231BT-HeavyC" w:hAnsi="Geometric231BT-HeavyC" w:cs="Geometric231BT-HeavyC"/>
          <w:sz w:val="21"/>
          <w:szCs w:val="21"/>
        </w:rPr>
        <w:t xml:space="preserve">, sendo que a </w:t>
      </w:r>
      <w:r w:rsidR="00A23FAC" w:rsidRPr="00A23FAC">
        <w:rPr>
          <w:rFonts w:ascii="Geometric231BT-HeavyC" w:hAnsi="Geometric231BT-HeavyC" w:cs="Geometric231BT-HeavyC"/>
          <w:sz w:val="21"/>
          <w:szCs w:val="21"/>
        </w:rPr>
        <w:t>maior parte</w:t>
      </w:r>
      <w:r w:rsidR="001C0AEB">
        <w:rPr>
          <w:rFonts w:ascii="Geometric231BT-HeavyC" w:hAnsi="Geometric231BT-HeavyC" w:cs="Geometric231BT-HeavyC"/>
          <w:sz w:val="21"/>
          <w:szCs w:val="21"/>
        </w:rPr>
        <w:t xml:space="preserve"> das águas</w:t>
      </w:r>
      <w:r w:rsidR="00A23FAC" w:rsidRPr="00A23FAC">
        <w:rPr>
          <w:rFonts w:ascii="Geometric231BT-HeavyC" w:hAnsi="Geometric231BT-HeavyC" w:cs="Geometric231BT-HeavyC"/>
          <w:sz w:val="21"/>
          <w:szCs w:val="21"/>
        </w:rPr>
        <w:t xml:space="preserve"> pertence a Classe 1</w:t>
      </w:r>
      <w:r w:rsidR="00A23FAC">
        <w:rPr>
          <w:rFonts w:ascii="Geometric231BT-HeavyC" w:hAnsi="Geometric231BT-HeavyC" w:cs="Geometric231BT-HeavyC"/>
          <w:sz w:val="21"/>
          <w:szCs w:val="21"/>
        </w:rPr>
        <w:t>:</w:t>
      </w:r>
    </w:p>
    <w:p w:rsidR="008161D1" w:rsidRPr="00A23FAC" w:rsidRDefault="008161D1" w:rsidP="00A23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eometric231BT-RomanC" w:hAnsi="Geometric231BT-RomanC" w:cs="Geometric231BT-RomanC"/>
          <w:color w:val="365F91" w:themeColor="accent1" w:themeShade="BF"/>
          <w:sz w:val="18"/>
          <w:szCs w:val="18"/>
        </w:rPr>
      </w:pPr>
      <w:r w:rsidRPr="00A23FAC">
        <w:rPr>
          <w:rFonts w:ascii="Geometric231BT-RomanC" w:hAnsi="Geometric231BT-RomanC" w:cs="Geometric231BT-RomanC"/>
          <w:color w:val="365F91" w:themeColor="accent1" w:themeShade="BF"/>
          <w:sz w:val="18"/>
          <w:szCs w:val="18"/>
        </w:rPr>
        <w:t>Águas Doces</w:t>
      </w:r>
    </w:p>
    <w:p w:rsidR="008161D1" w:rsidRDefault="00A23FAC" w:rsidP="00A23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eometric231BT-RomanC" w:hAnsi="Geometric231BT-RomanC" w:cs="Geometric231BT-RomanC"/>
          <w:sz w:val="18"/>
          <w:szCs w:val="18"/>
        </w:rPr>
      </w:pPr>
      <w:r w:rsidRPr="00A23FAC">
        <w:rPr>
          <w:rFonts w:ascii="Geometric231BT-RomanC" w:hAnsi="Geometric231BT-RomanC" w:cs="Geometric231BT-RomanC"/>
          <w:b/>
          <w:sz w:val="18"/>
          <w:szCs w:val="18"/>
        </w:rPr>
        <w:t>Classe Especial</w:t>
      </w:r>
      <w:r>
        <w:rPr>
          <w:rFonts w:ascii="Geometric231BT-RomanC" w:hAnsi="Geometric231BT-RomanC" w:cs="Geometric231BT-RomanC"/>
          <w:sz w:val="18"/>
          <w:szCs w:val="18"/>
        </w:rPr>
        <w:t xml:space="preserve"> - </w:t>
      </w:r>
      <w:r w:rsidR="008161D1">
        <w:rPr>
          <w:rFonts w:ascii="Geometric231BT-RomanC" w:hAnsi="Geometric231BT-RomanC" w:cs="Geometric231BT-RomanC"/>
          <w:sz w:val="18"/>
          <w:szCs w:val="18"/>
        </w:rPr>
        <w:t>Abastecimento para consumo humano com desinfecção.</w:t>
      </w:r>
    </w:p>
    <w:p w:rsidR="008161D1" w:rsidRDefault="008161D1" w:rsidP="00A23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eometric231BT-RomanC" w:hAnsi="Geometric231BT-RomanC" w:cs="Geometric231BT-RomanC"/>
          <w:sz w:val="18"/>
          <w:szCs w:val="18"/>
        </w:rPr>
      </w:pPr>
      <w:r w:rsidRPr="00A23FAC">
        <w:rPr>
          <w:rFonts w:ascii="Geometric231BT-RomanC" w:hAnsi="Geometric231BT-RomanC" w:cs="Geometric231BT-RomanC"/>
          <w:b/>
          <w:sz w:val="18"/>
          <w:szCs w:val="18"/>
        </w:rPr>
        <w:t>Classe 1</w:t>
      </w:r>
      <w:r w:rsidR="00A23FAC" w:rsidRPr="00A23FAC">
        <w:rPr>
          <w:rFonts w:ascii="Geometric231BT-RomanC" w:hAnsi="Geometric231BT-RomanC" w:cs="Geometric231BT-RomanC"/>
          <w:b/>
          <w:sz w:val="18"/>
          <w:szCs w:val="18"/>
        </w:rPr>
        <w:t xml:space="preserve"> -</w:t>
      </w:r>
      <w:r>
        <w:rPr>
          <w:rFonts w:ascii="Geometric231BT-RomanC" w:hAnsi="Geometric231BT-RomanC" w:cs="Geometric231BT-RomanC"/>
          <w:sz w:val="18"/>
          <w:szCs w:val="18"/>
        </w:rPr>
        <w:t xml:space="preserve"> Abastecimento para consumo humano após tratamento</w:t>
      </w:r>
      <w:r w:rsidR="00A23FAC">
        <w:rPr>
          <w:rFonts w:ascii="Geometric231BT-RomanC" w:hAnsi="Geometric231BT-RomanC" w:cs="Geometric231BT-RomanC"/>
          <w:sz w:val="18"/>
          <w:szCs w:val="18"/>
        </w:rPr>
        <w:t xml:space="preserve"> </w:t>
      </w:r>
      <w:r>
        <w:rPr>
          <w:rFonts w:ascii="Geometric231BT-RomanC" w:hAnsi="Geometric231BT-RomanC" w:cs="Geometric231BT-RomanC"/>
          <w:sz w:val="18"/>
          <w:szCs w:val="18"/>
        </w:rPr>
        <w:t>simplificado;</w:t>
      </w:r>
    </w:p>
    <w:p w:rsidR="008161D1" w:rsidRDefault="00A23FAC" w:rsidP="00A23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eometric231BT-RomanC" w:hAnsi="Geometric231BT-RomanC" w:cs="Geometric231BT-RomanC"/>
          <w:sz w:val="18"/>
          <w:szCs w:val="18"/>
        </w:rPr>
      </w:pPr>
      <w:r>
        <w:rPr>
          <w:rFonts w:ascii="Geometric231BT-RomanC" w:hAnsi="Geometric231BT-RomanC" w:cs="Geometric231BT-RomanC"/>
          <w:sz w:val="18"/>
          <w:szCs w:val="18"/>
        </w:rPr>
        <w:t xml:space="preserve">                 </w:t>
      </w:r>
      <w:r w:rsidR="008161D1">
        <w:rPr>
          <w:rFonts w:ascii="Geometric231BT-RomanC" w:hAnsi="Geometric231BT-RomanC" w:cs="Geometric231BT-RomanC"/>
          <w:sz w:val="18"/>
          <w:szCs w:val="18"/>
        </w:rPr>
        <w:t>Proteção das comunidades aquáticas;</w:t>
      </w:r>
    </w:p>
    <w:p w:rsidR="008161D1" w:rsidRDefault="00A23FAC" w:rsidP="00A23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eometric231BT-RomanC" w:hAnsi="Geometric231BT-RomanC" w:cs="Geometric231BT-RomanC"/>
          <w:sz w:val="18"/>
          <w:szCs w:val="18"/>
        </w:rPr>
      </w:pPr>
      <w:r>
        <w:rPr>
          <w:rFonts w:ascii="Geometric231BT-RomanC" w:hAnsi="Geometric231BT-RomanC" w:cs="Geometric231BT-RomanC"/>
          <w:sz w:val="18"/>
          <w:szCs w:val="18"/>
        </w:rPr>
        <w:t xml:space="preserve">                 </w:t>
      </w:r>
      <w:r w:rsidR="008161D1">
        <w:rPr>
          <w:rFonts w:ascii="Geometric231BT-RomanC" w:hAnsi="Geometric231BT-RomanC" w:cs="Geometric231BT-RomanC"/>
          <w:sz w:val="18"/>
          <w:szCs w:val="18"/>
        </w:rPr>
        <w:t>Recreação de contato primário (natação, esqui aquático</w:t>
      </w:r>
      <w:r>
        <w:rPr>
          <w:rFonts w:ascii="Geometric231BT-RomanC" w:hAnsi="Geometric231BT-RomanC" w:cs="Geometric231BT-RomanC"/>
          <w:sz w:val="18"/>
          <w:szCs w:val="18"/>
        </w:rPr>
        <w:t xml:space="preserve"> </w:t>
      </w:r>
      <w:r w:rsidR="008161D1">
        <w:rPr>
          <w:rFonts w:ascii="Geometric231BT-RomanC" w:hAnsi="Geometric231BT-RomanC" w:cs="Geometric231BT-RomanC"/>
          <w:sz w:val="18"/>
          <w:szCs w:val="18"/>
        </w:rPr>
        <w:t>e mergulho).</w:t>
      </w:r>
    </w:p>
    <w:p w:rsidR="008161D1" w:rsidRDefault="008161D1" w:rsidP="00A23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eometric231BT-RomanC" w:hAnsi="Geometric231BT-RomanC" w:cs="Geometric231BT-RomanC"/>
          <w:sz w:val="18"/>
          <w:szCs w:val="18"/>
        </w:rPr>
      </w:pPr>
      <w:r w:rsidRPr="00A23FAC">
        <w:rPr>
          <w:rFonts w:ascii="Geometric231BT-RomanC" w:hAnsi="Geometric231BT-RomanC" w:cs="Geometric231BT-RomanC"/>
          <w:b/>
          <w:sz w:val="18"/>
          <w:szCs w:val="18"/>
        </w:rPr>
        <w:t>Classe 2</w:t>
      </w:r>
      <w:proofErr w:type="gramStart"/>
      <w:r w:rsidRPr="00A23FAC">
        <w:rPr>
          <w:rFonts w:ascii="Geometric231BT-RomanC" w:hAnsi="Geometric231BT-RomanC" w:cs="Geometric231BT-RomanC"/>
          <w:b/>
          <w:sz w:val="18"/>
          <w:szCs w:val="18"/>
        </w:rPr>
        <w:t xml:space="preserve"> </w:t>
      </w:r>
      <w:r w:rsidR="00A23FAC" w:rsidRPr="00A23FAC">
        <w:rPr>
          <w:rFonts w:ascii="Geometric231BT-RomanC" w:hAnsi="Geometric231BT-RomanC" w:cs="Geometric231BT-RomanC"/>
          <w:b/>
          <w:sz w:val="18"/>
          <w:szCs w:val="18"/>
        </w:rPr>
        <w:t xml:space="preserve"> </w:t>
      </w:r>
      <w:proofErr w:type="gramEnd"/>
      <w:r w:rsidR="00A23FAC" w:rsidRPr="00A23FAC">
        <w:rPr>
          <w:rFonts w:ascii="Geometric231BT-RomanC" w:hAnsi="Geometric231BT-RomanC" w:cs="Geometric231BT-RomanC"/>
          <w:b/>
          <w:sz w:val="18"/>
          <w:szCs w:val="18"/>
        </w:rPr>
        <w:t>-</w:t>
      </w:r>
      <w:r w:rsidR="00A23FAC">
        <w:rPr>
          <w:rFonts w:ascii="Geometric231BT-RomanC" w:hAnsi="Geometric231BT-RomanC" w:cs="Geometric231BT-RomanC"/>
          <w:sz w:val="18"/>
          <w:szCs w:val="18"/>
        </w:rPr>
        <w:t xml:space="preserve"> </w:t>
      </w:r>
      <w:r>
        <w:rPr>
          <w:rFonts w:ascii="Geometric231BT-RomanC" w:hAnsi="Geometric231BT-RomanC" w:cs="Geometric231BT-RomanC"/>
          <w:sz w:val="18"/>
          <w:szCs w:val="18"/>
        </w:rPr>
        <w:t>Abastecimento para consumo humano, após tratamento</w:t>
      </w:r>
      <w:r w:rsidR="00A23FAC">
        <w:rPr>
          <w:rFonts w:ascii="Geometric231BT-RomanC" w:hAnsi="Geometric231BT-RomanC" w:cs="Geometric231BT-RomanC"/>
          <w:sz w:val="18"/>
          <w:szCs w:val="18"/>
        </w:rPr>
        <w:t xml:space="preserve"> </w:t>
      </w:r>
      <w:r>
        <w:rPr>
          <w:rFonts w:ascii="Geometric231BT-RomanC" w:hAnsi="Geometric231BT-RomanC" w:cs="Geometric231BT-RomanC"/>
          <w:sz w:val="18"/>
          <w:szCs w:val="18"/>
        </w:rPr>
        <w:t>convencional;</w:t>
      </w:r>
    </w:p>
    <w:p w:rsidR="008161D1" w:rsidRDefault="00A23FAC" w:rsidP="00A23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eometric231BT-RomanC" w:hAnsi="Geometric231BT-RomanC" w:cs="Geometric231BT-RomanC"/>
          <w:sz w:val="18"/>
          <w:szCs w:val="18"/>
        </w:rPr>
      </w:pPr>
      <w:r>
        <w:rPr>
          <w:rFonts w:ascii="Geometric231BT-RomanC" w:hAnsi="Geometric231BT-RomanC" w:cs="Geometric231BT-RomanC"/>
          <w:sz w:val="18"/>
          <w:szCs w:val="18"/>
        </w:rPr>
        <w:t xml:space="preserve">                  </w:t>
      </w:r>
      <w:r w:rsidR="008161D1">
        <w:rPr>
          <w:rFonts w:ascii="Geometric231BT-RomanC" w:hAnsi="Geometric231BT-RomanC" w:cs="Geometric231BT-RomanC"/>
          <w:sz w:val="18"/>
          <w:szCs w:val="18"/>
        </w:rPr>
        <w:t>Proteção das comunidades aquáticas;</w:t>
      </w:r>
    </w:p>
    <w:p w:rsidR="008161D1" w:rsidRDefault="00A23FAC" w:rsidP="00A23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eometric231BT-RomanC" w:hAnsi="Geometric231BT-RomanC" w:cs="Geometric231BT-RomanC"/>
          <w:sz w:val="18"/>
          <w:szCs w:val="18"/>
        </w:rPr>
      </w:pPr>
      <w:r>
        <w:rPr>
          <w:rFonts w:ascii="Geometric231BT-RomanC" w:hAnsi="Geometric231BT-RomanC" w:cs="Geometric231BT-RomanC"/>
          <w:sz w:val="18"/>
          <w:szCs w:val="18"/>
        </w:rPr>
        <w:t xml:space="preserve">                  </w:t>
      </w:r>
      <w:r w:rsidR="008161D1">
        <w:rPr>
          <w:rFonts w:ascii="Geometric231BT-RomanC" w:hAnsi="Geometric231BT-RomanC" w:cs="Geometric231BT-RomanC"/>
          <w:sz w:val="18"/>
          <w:szCs w:val="18"/>
        </w:rPr>
        <w:t>Recreação de contato primário;</w:t>
      </w:r>
    </w:p>
    <w:p w:rsidR="008161D1" w:rsidRDefault="00A23FAC" w:rsidP="00A23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eometric231BT-RomanC" w:hAnsi="Geometric231BT-RomanC" w:cs="Geometric231BT-RomanC"/>
          <w:sz w:val="18"/>
          <w:szCs w:val="18"/>
        </w:rPr>
      </w:pPr>
      <w:r>
        <w:rPr>
          <w:rFonts w:ascii="Geometric231BT-RomanC" w:hAnsi="Geometric231BT-RomanC" w:cs="Geometric231BT-RomanC"/>
          <w:sz w:val="18"/>
          <w:szCs w:val="18"/>
        </w:rPr>
        <w:t xml:space="preserve">                 </w:t>
      </w:r>
      <w:r w:rsidR="008161D1">
        <w:rPr>
          <w:rFonts w:ascii="Geometric231BT-RomanC" w:hAnsi="Geometric231BT-RomanC" w:cs="Geometric231BT-RomanC"/>
          <w:sz w:val="18"/>
          <w:szCs w:val="18"/>
        </w:rPr>
        <w:t>Irrigação de hortaliças e plantas frutíferas.</w:t>
      </w:r>
    </w:p>
    <w:p w:rsidR="008161D1" w:rsidRDefault="00A23FAC" w:rsidP="00A23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eometric231BT-RomanC" w:hAnsi="Geometric231BT-RomanC" w:cs="Geometric231BT-RomanC"/>
          <w:sz w:val="18"/>
          <w:szCs w:val="18"/>
        </w:rPr>
      </w:pPr>
      <w:r>
        <w:rPr>
          <w:rFonts w:ascii="Geometric231BT-RomanC" w:hAnsi="Geometric231BT-RomanC" w:cs="Geometric231BT-RomanC"/>
          <w:sz w:val="18"/>
          <w:szCs w:val="18"/>
        </w:rPr>
        <w:t xml:space="preserve">                 </w:t>
      </w:r>
      <w:r w:rsidR="008161D1">
        <w:rPr>
          <w:rFonts w:ascii="Geometric231BT-RomanC" w:hAnsi="Geometric231BT-RomanC" w:cs="Geometric231BT-RomanC"/>
          <w:sz w:val="18"/>
          <w:szCs w:val="18"/>
        </w:rPr>
        <w:t>Aqüicultura.</w:t>
      </w:r>
    </w:p>
    <w:p w:rsidR="008161D1" w:rsidRDefault="008161D1" w:rsidP="00A23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eometric231BT-RomanC" w:hAnsi="Geometric231BT-RomanC" w:cs="Geometric231BT-RomanC"/>
          <w:sz w:val="18"/>
          <w:szCs w:val="18"/>
        </w:rPr>
      </w:pPr>
      <w:r w:rsidRPr="00A23FAC">
        <w:rPr>
          <w:rFonts w:ascii="Geometric231BT-RomanC" w:hAnsi="Geometric231BT-RomanC" w:cs="Geometric231BT-RomanC"/>
          <w:b/>
          <w:sz w:val="18"/>
          <w:szCs w:val="18"/>
        </w:rPr>
        <w:t>Classe 3</w:t>
      </w:r>
      <w:proofErr w:type="gramStart"/>
      <w:r w:rsidRPr="00A23FAC">
        <w:rPr>
          <w:rFonts w:ascii="Geometric231BT-RomanC" w:hAnsi="Geometric231BT-RomanC" w:cs="Geometric231BT-RomanC"/>
          <w:b/>
          <w:sz w:val="18"/>
          <w:szCs w:val="18"/>
        </w:rPr>
        <w:t xml:space="preserve"> </w:t>
      </w:r>
      <w:r w:rsidR="00A23FAC" w:rsidRPr="00A23FAC">
        <w:rPr>
          <w:rFonts w:ascii="Geometric231BT-RomanC" w:hAnsi="Geometric231BT-RomanC" w:cs="Geometric231BT-RomanC"/>
          <w:b/>
          <w:sz w:val="18"/>
          <w:szCs w:val="18"/>
        </w:rPr>
        <w:t xml:space="preserve"> </w:t>
      </w:r>
      <w:proofErr w:type="gramEnd"/>
      <w:r w:rsidR="00A23FAC" w:rsidRPr="00A23FAC">
        <w:rPr>
          <w:rFonts w:ascii="Geometric231BT-RomanC" w:hAnsi="Geometric231BT-RomanC" w:cs="Geometric231BT-RomanC"/>
          <w:b/>
          <w:sz w:val="18"/>
          <w:szCs w:val="18"/>
        </w:rPr>
        <w:t xml:space="preserve">- </w:t>
      </w:r>
      <w:r>
        <w:rPr>
          <w:rFonts w:ascii="Geometric231BT-RomanC" w:hAnsi="Geometric231BT-RomanC" w:cs="Geometric231BT-RomanC"/>
          <w:sz w:val="18"/>
          <w:szCs w:val="18"/>
        </w:rPr>
        <w:t>Abastecimento para consumo humano, após tratamento</w:t>
      </w:r>
      <w:r w:rsidR="00A23FAC">
        <w:rPr>
          <w:rFonts w:ascii="Geometric231BT-RomanC" w:hAnsi="Geometric231BT-RomanC" w:cs="Geometric231BT-RomanC"/>
          <w:sz w:val="18"/>
          <w:szCs w:val="18"/>
        </w:rPr>
        <w:t xml:space="preserve"> </w:t>
      </w:r>
      <w:r>
        <w:rPr>
          <w:rFonts w:ascii="Geometric231BT-RomanC" w:hAnsi="Geometric231BT-RomanC" w:cs="Geometric231BT-RomanC"/>
          <w:sz w:val="18"/>
          <w:szCs w:val="18"/>
        </w:rPr>
        <w:t>convencional ou avançado;</w:t>
      </w:r>
    </w:p>
    <w:p w:rsidR="008161D1" w:rsidRDefault="00A23FAC" w:rsidP="00A23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eometric231BT-RomanC" w:hAnsi="Geometric231BT-RomanC" w:cs="Geometric231BT-RomanC"/>
          <w:sz w:val="18"/>
          <w:szCs w:val="18"/>
        </w:rPr>
      </w:pPr>
      <w:r>
        <w:rPr>
          <w:rFonts w:ascii="Geometric231BT-RomanC" w:hAnsi="Geometric231BT-RomanC" w:cs="Geometric231BT-RomanC"/>
          <w:sz w:val="18"/>
          <w:szCs w:val="18"/>
        </w:rPr>
        <w:t xml:space="preserve">                 </w:t>
      </w:r>
      <w:r w:rsidR="008161D1">
        <w:rPr>
          <w:rFonts w:ascii="Geometric231BT-RomanC" w:hAnsi="Geometric231BT-RomanC" w:cs="Geometric231BT-RomanC"/>
          <w:sz w:val="18"/>
          <w:szCs w:val="18"/>
        </w:rPr>
        <w:t>Irrigação de culturas arbóreas, cerealíferas e forrageiras;</w:t>
      </w:r>
    </w:p>
    <w:p w:rsidR="008161D1" w:rsidRDefault="00A23FAC" w:rsidP="00A23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eometric231BT-RomanC" w:hAnsi="Geometric231BT-RomanC" w:cs="Geometric231BT-RomanC"/>
          <w:sz w:val="18"/>
          <w:szCs w:val="18"/>
        </w:rPr>
      </w:pPr>
      <w:r>
        <w:rPr>
          <w:rFonts w:ascii="Geometric231BT-RomanC" w:hAnsi="Geometric231BT-RomanC" w:cs="Geometric231BT-RomanC"/>
          <w:sz w:val="18"/>
          <w:szCs w:val="18"/>
        </w:rPr>
        <w:t xml:space="preserve">                 </w:t>
      </w:r>
      <w:proofErr w:type="spellStart"/>
      <w:r w:rsidR="008161D1">
        <w:rPr>
          <w:rFonts w:ascii="Geometric231BT-RomanC" w:hAnsi="Geometric231BT-RomanC" w:cs="Geometric231BT-RomanC"/>
          <w:sz w:val="18"/>
          <w:szCs w:val="18"/>
        </w:rPr>
        <w:t>Dessedentação</w:t>
      </w:r>
      <w:proofErr w:type="spellEnd"/>
      <w:r w:rsidR="008161D1">
        <w:rPr>
          <w:rFonts w:ascii="Geometric231BT-RomanC" w:hAnsi="Geometric231BT-RomanC" w:cs="Geometric231BT-RomanC"/>
          <w:sz w:val="18"/>
          <w:szCs w:val="18"/>
        </w:rPr>
        <w:t xml:space="preserve"> de animais.</w:t>
      </w:r>
    </w:p>
    <w:p w:rsidR="008161D1" w:rsidRDefault="008161D1" w:rsidP="00A23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eometric231BT-RomanC" w:hAnsi="Geometric231BT-RomanC" w:cs="Geometric231BT-RomanC"/>
          <w:sz w:val="18"/>
          <w:szCs w:val="18"/>
        </w:rPr>
      </w:pPr>
      <w:r w:rsidRPr="00A23FAC">
        <w:rPr>
          <w:rFonts w:ascii="Geometric231BT-RomanC" w:hAnsi="Geometric231BT-RomanC" w:cs="Geometric231BT-RomanC"/>
          <w:b/>
          <w:sz w:val="18"/>
          <w:szCs w:val="18"/>
        </w:rPr>
        <w:t xml:space="preserve">Classe 4 </w:t>
      </w:r>
      <w:r w:rsidR="00A23FAC" w:rsidRPr="00A23FAC">
        <w:rPr>
          <w:rFonts w:ascii="Geometric231BT-RomanC" w:hAnsi="Geometric231BT-RomanC" w:cs="Geometric231BT-RomanC"/>
          <w:b/>
          <w:sz w:val="18"/>
          <w:szCs w:val="18"/>
        </w:rPr>
        <w:t>-</w:t>
      </w:r>
      <w:r w:rsidR="00A23FAC">
        <w:rPr>
          <w:rFonts w:ascii="Geometric231BT-RomanC" w:hAnsi="Geometric231BT-RomanC" w:cs="Geometric231BT-RomanC"/>
          <w:sz w:val="18"/>
          <w:szCs w:val="18"/>
        </w:rPr>
        <w:t xml:space="preserve"> </w:t>
      </w:r>
      <w:r>
        <w:rPr>
          <w:rFonts w:ascii="Geometric231BT-RomanC" w:hAnsi="Geometric231BT-RomanC" w:cs="Geometric231BT-RomanC"/>
          <w:sz w:val="18"/>
          <w:szCs w:val="18"/>
        </w:rPr>
        <w:t>Navegação;</w:t>
      </w:r>
    </w:p>
    <w:p w:rsidR="008161D1" w:rsidRDefault="00A23FAC" w:rsidP="00A23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eometric231BT-RomanC" w:hAnsi="Geometric231BT-RomanC" w:cs="Geometric231BT-RomanC"/>
          <w:sz w:val="18"/>
          <w:szCs w:val="18"/>
        </w:rPr>
      </w:pPr>
      <w:r>
        <w:rPr>
          <w:rFonts w:ascii="Geometric231BT-RomanC" w:hAnsi="Geometric231BT-RomanC" w:cs="Geometric231BT-RomanC"/>
          <w:sz w:val="18"/>
          <w:szCs w:val="18"/>
        </w:rPr>
        <w:t xml:space="preserve">                 </w:t>
      </w:r>
      <w:r w:rsidR="008161D1">
        <w:rPr>
          <w:rFonts w:ascii="Geometric231BT-RomanC" w:hAnsi="Geometric231BT-RomanC" w:cs="Geometric231BT-RomanC"/>
          <w:sz w:val="18"/>
          <w:szCs w:val="18"/>
        </w:rPr>
        <w:t>Harmonia paisagística.</w:t>
      </w:r>
    </w:p>
    <w:p w:rsidR="008161D1" w:rsidRPr="00A23FAC" w:rsidRDefault="008161D1" w:rsidP="00A23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eometric231BT-RomanC" w:hAnsi="Geometric231BT-RomanC" w:cs="Geometric231BT-RomanC"/>
          <w:color w:val="365F91" w:themeColor="accent1" w:themeShade="BF"/>
          <w:sz w:val="18"/>
          <w:szCs w:val="18"/>
        </w:rPr>
      </w:pPr>
      <w:r w:rsidRPr="00A23FAC">
        <w:rPr>
          <w:rFonts w:ascii="Geometric231BT-RomanC" w:hAnsi="Geometric231BT-RomanC" w:cs="Geometric231BT-RomanC"/>
          <w:color w:val="365F91" w:themeColor="accent1" w:themeShade="BF"/>
          <w:sz w:val="18"/>
          <w:szCs w:val="18"/>
        </w:rPr>
        <w:t>Águas Salobras</w:t>
      </w:r>
    </w:p>
    <w:p w:rsidR="008161D1" w:rsidRDefault="008161D1" w:rsidP="00A23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eometric231BT-RomanC" w:hAnsi="Geometric231BT-RomanC" w:cs="Geometric231BT-RomanC"/>
          <w:sz w:val="18"/>
          <w:szCs w:val="18"/>
        </w:rPr>
      </w:pPr>
      <w:r w:rsidRPr="00A23FAC">
        <w:rPr>
          <w:rFonts w:ascii="Geometric231BT-RomanC" w:hAnsi="Geometric231BT-RomanC" w:cs="Geometric231BT-RomanC"/>
          <w:b/>
          <w:sz w:val="18"/>
          <w:szCs w:val="18"/>
        </w:rPr>
        <w:t xml:space="preserve">Classe 1 </w:t>
      </w:r>
      <w:r w:rsidR="00A23FAC" w:rsidRPr="00A23FAC">
        <w:rPr>
          <w:rFonts w:ascii="Geometric231BT-RomanC" w:hAnsi="Geometric231BT-RomanC" w:cs="Geometric231BT-RomanC"/>
          <w:b/>
          <w:sz w:val="18"/>
          <w:szCs w:val="18"/>
        </w:rPr>
        <w:t>-</w:t>
      </w:r>
      <w:r w:rsidR="00A23FAC">
        <w:rPr>
          <w:rFonts w:ascii="Geometric231BT-RomanC" w:hAnsi="Geometric231BT-RomanC" w:cs="Geometric231BT-RomanC"/>
          <w:sz w:val="18"/>
          <w:szCs w:val="18"/>
        </w:rPr>
        <w:t xml:space="preserve"> </w:t>
      </w:r>
      <w:r>
        <w:rPr>
          <w:rFonts w:ascii="Geometric231BT-RomanC" w:hAnsi="Geometric231BT-RomanC" w:cs="Geometric231BT-RomanC"/>
          <w:sz w:val="18"/>
          <w:szCs w:val="18"/>
        </w:rPr>
        <w:t>Recreação de contato primário;</w:t>
      </w:r>
    </w:p>
    <w:p w:rsidR="008161D1" w:rsidRDefault="00A23FAC" w:rsidP="00A23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eometric231BT-RomanC" w:hAnsi="Geometric231BT-RomanC" w:cs="Geometric231BT-RomanC"/>
          <w:sz w:val="18"/>
          <w:szCs w:val="18"/>
        </w:rPr>
      </w:pPr>
      <w:r>
        <w:rPr>
          <w:rFonts w:ascii="Geometric231BT-RomanC" w:hAnsi="Geometric231BT-RomanC" w:cs="Geometric231BT-RomanC"/>
          <w:sz w:val="18"/>
          <w:szCs w:val="18"/>
        </w:rPr>
        <w:t xml:space="preserve">                 </w:t>
      </w:r>
      <w:r w:rsidR="008161D1">
        <w:rPr>
          <w:rFonts w:ascii="Geometric231BT-RomanC" w:hAnsi="Geometric231BT-RomanC" w:cs="Geometric231BT-RomanC"/>
          <w:sz w:val="18"/>
          <w:szCs w:val="18"/>
        </w:rPr>
        <w:t>Proteção das comunidades aquáticas;</w:t>
      </w:r>
    </w:p>
    <w:p w:rsidR="008161D1" w:rsidRDefault="00A23FAC" w:rsidP="00A23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eometric231BT-RomanC" w:hAnsi="Geometric231BT-RomanC" w:cs="Geometric231BT-RomanC"/>
          <w:sz w:val="18"/>
          <w:szCs w:val="18"/>
        </w:rPr>
      </w:pPr>
      <w:r>
        <w:rPr>
          <w:rFonts w:ascii="Geometric231BT-RomanC" w:hAnsi="Geometric231BT-RomanC" w:cs="Geometric231BT-RomanC"/>
          <w:sz w:val="18"/>
          <w:szCs w:val="18"/>
        </w:rPr>
        <w:t xml:space="preserve">                 </w:t>
      </w:r>
      <w:r w:rsidR="008161D1">
        <w:rPr>
          <w:rFonts w:ascii="Geometric231BT-RomanC" w:hAnsi="Geometric231BT-RomanC" w:cs="Geometric231BT-RomanC"/>
          <w:sz w:val="18"/>
          <w:szCs w:val="18"/>
        </w:rPr>
        <w:t>Aqüicultura e Pesca.</w:t>
      </w:r>
    </w:p>
    <w:p w:rsidR="008161D1" w:rsidRDefault="008161D1" w:rsidP="00A23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eometric231BT-RomanC" w:hAnsi="Geometric231BT-RomanC" w:cs="Geometric231BT-RomanC"/>
          <w:sz w:val="18"/>
          <w:szCs w:val="18"/>
        </w:rPr>
      </w:pPr>
      <w:r w:rsidRPr="00A23FAC">
        <w:rPr>
          <w:rFonts w:ascii="Geometric231BT-RomanC" w:hAnsi="Geometric231BT-RomanC" w:cs="Geometric231BT-RomanC"/>
          <w:b/>
          <w:sz w:val="18"/>
          <w:szCs w:val="18"/>
        </w:rPr>
        <w:t xml:space="preserve">Classe 2 </w:t>
      </w:r>
      <w:r w:rsidR="00A23FAC" w:rsidRPr="00A23FAC">
        <w:rPr>
          <w:rFonts w:ascii="Geometric231BT-RomanC" w:hAnsi="Geometric231BT-RomanC" w:cs="Geometric231BT-RomanC"/>
          <w:b/>
          <w:sz w:val="18"/>
          <w:szCs w:val="18"/>
        </w:rPr>
        <w:t xml:space="preserve">- </w:t>
      </w:r>
      <w:r>
        <w:rPr>
          <w:rFonts w:ascii="Geometric231BT-RomanC" w:hAnsi="Geometric231BT-RomanC" w:cs="Geometric231BT-RomanC"/>
          <w:sz w:val="18"/>
          <w:szCs w:val="18"/>
        </w:rPr>
        <w:t>Pesca amadora;</w:t>
      </w:r>
    </w:p>
    <w:p w:rsidR="008161D1" w:rsidRDefault="00A23FAC" w:rsidP="00A23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Geometric231BT-RomanC" w:hAnsi="Geometric231BT-RomanC" w:cs="Geometric231BT-RomanC"/>
          <w:sz w:val="18"/>
          <w:szCs w:val="18"/>
        </w:rPr>
        <w:lastRenderedPageBreak/>
        <w:t xml:space="preserve">                 </w:t>
      </w:r>
      <w:r w:rsidR="008161D1">
        <w:rPr>
          <w:rFonts w:ascii="Geometric231BT-RomanC" w:hAnsi="Geometric231BT-RomanC" w:cs="Geometric231BT-RomanC"/>
          <w:sz w:val="18"/>
          <w:szCs w:val="18"/>
        </w:rPr>
        <w:t>Recreação de contato secundário.</w:t>
      </w:r>
    </w:p>
    <w:p w:rsidR="008161D1" w:rsidRDefault="008161D1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3659" w:rsidRDefault="00253659" w:rsidP="00253659">
      <w:pPr>
        <w:spacing w:before="100" w:beforeAutospacing="1"/>
        <w:jc w:val="both"/>
      </w:pPr>
      <w:r>
        <w:rPr>
          <w:rFonts w:ascii="Arial" w:hAnsi="Arial" w:cs="Arial"/>
        </w:rPr>
        <w:t>Sobre a ANAMA - É uma associação sem fins lucrativos, f</w:t>
      </w:r>
      <w:r>
        <w:t xml:space="preserve">undada em 1997 que tem concentrado seus trabalhos no município de </w:t>
      </w:r>
      <w:proofErr w:type="spellStart"/>
      <w:r>
        <w:t>Maquiné</w:t>
      </w:r>
      <w:proofErr w:type="spellEnd"/>
      <w:r>
        <w:t xml:space="preserve"> e litoral norte, desenvolvendo pesquisas, extensão rural e projetos de Educação Ambiental, conservação da Mata Atlântica, gestão da água, agricultura sustentável, ecoturismo e manejo sustentável dos recursos naturais. A partir dos projetos que executa, a </w:t>
      </w:r>
      <w:r>
        <w:rPr>
          <w:rStyle w:val="Forte"/>
          <w:b w:val="0"/>
          <w:bCs w:val="0"/>
        </w:rPr>
        <w:t>ANAMA</w:t>
      </w:r>
      <w:r>
        <w:t xml:space="preserve"> busca realizar a mediação entre a realidade local e outras instâncias institucionais ligadas à pesquisa, extensão, ação comunitária, movimentos sociais organizados e formulação de políticas públicas, tendo como linha condutora </w:t>
      </w:r>
      <w:proofErr w:type="gramStart"/>
      <w:r>
        <w:t>a questão ambiental aliada a valorização</w:t>
      </w:r>
      <w:proofErr w:type="gramEnd"/>
      <w:r>
        <w:t xml:space="preserve"> da diversidade cultural.</w:t>
      </w:r>
    </w:p>
    <w:p w:rsidR="00253659" w:rsidRDefault="00253659" w:rsidP="00253659">
      <w:pPr>
        <w:spacing w:before="100" w:beforeAutospacing="1"/>
        <w:jc w:val="both"/>
      </w:pPr>
      <w:hyperlink r:id="rId5" w:tgtFrame="_blank" w:history="1">
        <w:r>
          <w:rPr>
            <w:rStyle w:val="Hyperlink"/>
            <w:rFonts w:ascii="Arial" w:hAnsi="Arial" w:cs="Arial"/>
          </w:rPr>
          <w:t>www.onganama.org.br</w:t>
        </w:r>
      </w:hyperlink>
    </w:p>
    <w:p w:rsidR="00253659" w:rsidRDefault="00253659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1AA9" w:rsidRDefault="00015393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Assessoria de Imprensa </w:t>
      </w:r>
      <w:r w:rsidR="00253659">
        <w:rPr>
          <w:rFonts w:ascii="Arial" w:hAnsi="Arial" w:cs="Arial"/>
          <w:sz w:val="24"/>
          <w:szCs w:val="24"/>
        </w:rPr>
        <w:t>ANAMA</w:t>
      </w:r>
    </w:p>
    <w:p w:rsidR="00253659" w:rsidRDefault="00253659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Moro</w:t>
      </w:r>
    </w:p>
    <w:p w:rsidR="00253659" w:rsidRDefault="00253659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imprensa.prisma@gmail.com</w:t>
      </w:r>
    </w:p>
    <w:p w:rsidR="00253659" w:rsidRPr="00015393" w:rsidRDefault="00253659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53659" w:rsidRPr="00015393" w:rsidSect="00AA6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metric231BT-Heavy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metric231BT-Roman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768D6"/>
    <w:rsid w:val="00015393"/>
    <w:rsid w:val="00157C14"/>
    <w:rsid w:val="00164BCE"/>
    <w:rsid w:val="00196432"/>
    <w:rsid w:val="001C0AEB"/>
    <w:rsid w:val="00210F02"/>
    <w:rsid w:val="002346E6"/>
    <w:rsid w:val="00253659"/>
    <w:rsid w:val="003F3E48"/>
    <w:rsid w:val="004415D9"/>
    <w:rsid w:val="004766E3"/>
    <w:rsid w:val="00481AA9"/>
    <w:rsid w:val="004B2A00"/>
    <w:rsid w:val="004E2700"/>
    <w:rsid w:val="004E4094"/>
    <w:rsid w:val="005768D6"/>
    <w:rsid w:val="00742992"/>
    <w:rsid w:val="00806BDA"/>
    <w:rsid w:val="008161D1"/>
    <w:rsid w:val="008731CD"/>
    <w:rsid w:val="008762A3"/>
    <w:rsid w:val="00922989"/>
    <w:rsid w:val="00933F70"/>
    <w:rsid w:val="009A4565"/>
    <w:rsid w:val="009C09CE"/>
    <w:rsid w:val="009D42B5"/>
    <w:rsid w:val="009F1027"/>
    <w:rsid w:val="00A13F17"/>
    <w:rsid w:val="00A23FAC"/>
    <w:rsid w:val="00A55C91"/>
    <w:rsid w:val="00AA6A7D"/>
    <w:rsid w:val="00B3669F"/>
    <w:rsid w:val="00BB15EA"/>
    <w:rsid w:val="00BF4EE5"/>
    <w:rsid w:val="00DD1897"/>
    <w:rsid w:val="00DE3071"/>
    <w:rsid w:val="00E712B0"/>
    <w:rsid w:val="00EA7FD0"/>
    <w:rsid w:val="00F93A82"/>
    <w:rsid w:val="00FD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9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81AA9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161D1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816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2536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nganama.org.br" TargetMode="External"/><Relationship Id="rId4" Type="http://schemas.openxmlformats.org/officeDocument/2006/relationships/hyperlink" Target="http://www.onganama.org.br/pesquisas/publicaco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AppData\Roaming\Microsoft\Modelos\Dot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183</TotalTime>
  <Pages>1</Pages>
  <Words>1029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17</cp:revision>
  <dcterms:created xsi:type="dcterms:W3CDTF">2012-03-19T19:30:00Z</dcterms:created>
  <dcterms:modified xsi:type="dcterms:W3CDTF">2012-03-22T01:11:00Z</dcterms:modified>
</cp:coreProperties>
</file>