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EB" w:rsidRPr="004855EB" w:rsidRDefault="004855EB" w:rsidP="004855EB">
      <w:pPr>
        <w:spacing w:after="0" w:line="330" w:lineRule="atLeast"/>
        <w:ind w:firstLine="0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Projeto Taramandahy – Fase III realizou a</w:t>
      </w:r>
    </w:p>
    <w:p w:rsidR="004855EB" w:rsidRPr="004855EB" w:rsidRDefault="004855EB" w:rsidP="004855EB">
      <w:pPr>
        <w:spacing w:after="0" w:line="330" w:lineRule="atLeast"/>
        <w:ind w:firstLine="0"/>
        <w:jc w:val="center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Feira da Biodiversidade de Maquiné</w:t>
      </w:r>
    </w:p>
    <w:p w:rsidR="004855EB" w:rsidRPr="004855EB" w:rsidRDefault="004855EB" w:rsidP="004855EB">
      <w:pPr>
        <w:spacing w:after="0" w:line="330" w:lineRule="atLeast"/>
        <w:ind w:firstLine="0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4855EB" w:rsidRPr="004855EB" w:rsidRDefault="004855EB" w:rsidP="004855EB">
      <w:pPr>
        <w:spacing w:after="0" w:line="330" w:lineRule="atLeast"/>
        <w:ind w:firstLine="0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i/>
          <w:iCs/>
          <w:color w:val="222222"/>
          <w:lang w:eastAsia="pt-BR"/>
        </w:rPr>
        <w:t>Evento foi oportunidade de encontro da diversidade da floresta e dos povos</w:t>
      </w:r>
    </w:p>
    <w:p w:rsidR="004855EB" w:rsidRPr="004855EB" w:rsidRDefault="004855EB" w:rsidP="004855EB">
      <w:pPr>
        <w:spacing w:after="0" w:line="330" w:lineRule="atLeast"/>
        <w:ind w:firstLine="0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4855EB" w:rsidRPr="004855EB" w:rsidRDefault="004855EB" w:rsidP="004855EB">
      <w:pPr>
        <w:spacing w:after="0" w:line="330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Há cerca de dez edições, a Feira da Biodiversidade de Maquiné apresenta a esperança na Agroecologia e na </w:t>
      </w:r>
      <w:proofErr w:type="spellStart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Sociobiodiversidade</w:t>
      </w:r>
      <w:proofErr w:type="spellEnd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a recuperação e conservação da qualidade da água. Ela mostra, entre outras coisas, que é possível produzir e comercializar alimentos de forma ecológica, além de se alimentar de forma saudável e saborosa. No dia 9 de junho, o Projeto Taramandahy – Fase III realizou este grande encontro entre famílias agricultoras ecológicas, comunidades tradicionais e consumidores. O Projeto Taramandahy – Fase III é realizado pela Anama, com patrocínio da Petrobras, por meio do Programa Petrobras Socioambiental e Governo Federal.</w:t>
      </w:r>
    </w:p>
    <w:p w:rsidR="004855EB" w:rsidRDefault="004855EB" w:rsidP="004855EB">
      <w:pPr>
        <w:spacing w:after="0" w:line="330" w:lineRule="atLeas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Até o meio dia de sábado, mais de cem pessoas circularam pela Feira, unindo comunidades tradicionais do município, como: M’</w:t>
      </w:r>
      <w:proofErr w:type="spellStart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byá</w:t>
      </w:r>
      <w:proofErr w:type="spellEnd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Guaranis da Aldeia </w:t>
      </w:r>
      <w:r w:rsidRPr="004855EB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Som dos Pássaros</w:t>
      </w: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Linha Solidão; alunos da Escola Estadual EF Santa Terezinha, da comunidade quilombola do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istrito de Morro Alto; produtores rurais da comunidade Pé do Arco-Íris, Linha </w:t>
      </w:r>
      <w:proofErr w:type="spellStart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Forqueta</w:t>
      </w:r>
      <w:proofErr w:type="spellEnd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agricultores familiares, apicultores associados à API-Maquiné (Associação de Apicultores de Maquiné); coletores de açaí juçara integrantes da Associação Içara (Associação de Agricultores e Coletores Içara); o guardião de sementes Amilton </w:t>
      </w:r>
      <w:proofErr w:type="spellStart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Munari</w:t>
      </w:r>
      <w:proofErr w:type="spellEnd"/>
      <w:r w:rsidR="00AE06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entre outros.  Além da banca do Projeto Taramandahy – Fase III/Anama, com exposição de folders, publicações e tecnologias utilizadas na agricultura ecológica, havia também a banca representando a instituição parceira Reserva Biológica da Serra Geral - SEMA/RS (Secretaria do Ambiente e Desenvolvimento Sustentável) expondo material sobre seu trabalho de pesquisa.</w:t>
      </w:r>
    </w:p>
    <w:p w:rsidR="00AE06BA" w:rsidRPr="004855EB" w:rsidRDefault="00AE06BA" w:rsidP="004855EB">
      <w:pPr>
        <w:spacing w:after="0" w:line="330" w:lineRule="atLeast"/>
        <w:rPr>
          <w:rFonts w:ascii="Calibri" w:eastAsia="Times New Roman" w:hAnsi="Calibri" w:cs="Times New Roman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professora Fernanda Teixeira acompanhou os alunos da Escola Santa Terezinha</w:t>
      </w:r>
      <w:r w:rsidR="005F07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Morro Alto. Ela destacou a oportunidade que a Feira dá</w:t>
      </w:r>
      <w:r w:rsidR="005F07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“</w:t>
      </w:r>
      <w:r w:rsidR="0074430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interagir com toda a biodiversidade existente em nosso município. Foi um momento singular, significativo e construtor de estudantes focados na conservação e preservação ambiental”, enaltece.</w:t>
      </w:r>
    </w:p>
    <w:p w:rsidR="004855EB" w:rsidRPr="004855EB" w:rsidRDefault="004855EB" w:rsidP="004855EB">
      <w:pPr>
        <w:spacing w:after="0" w:line="330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Eduardo, Sarita e Gabriela, representando a comunidade Pé do Arco-Íris, estrearam na Feira da Biodiversidade de Maquiné, comercializando alimentos vegetarianos, plantas medicinais, farmácia e cosmética natural e a novidade: quentão de açaí juçara. Com experiência de participação na Feira da Economia Solidária de Santa Maria/RS, Eduardo ressaltou “a importância inquestionável de realizar a Feira da Biodiversidade”. Sarita complementou explicando que fizeram “questão de unir forças a este movimento”. </w:t>
      </w:r>
    </w:p>
    <w:p w:rsidR="004855EB" w:rsidRPr="004855EB" w:rsidRDefault="004855EB" w:rsidP="004855EB">
      <w:pPr>
        <w:spacing w:after="0" w:line="330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Integrando-se à Feira da Biodiversidade estava a feira semanal que acontece todos os sábados no mesmo local e conta com duas famílias agricultoras-feirantes. A família </w:t>
      </w:r>
      <w:proofErr w:type="spellStart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Bonho</w:t>
      </w:r>
      <w:proofErr w:type="spellEnd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comercializa, principalmente, panificados </w:t>
      </w: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e biscoitos processados na sua agroindústria familiar. Desde o início da agroindústria, eles tiveram apoio dos projetos realizados pela Anama e continuam recebendo assessoria técnica pelo Projeto Taramandahy – Fase III. Para </w:t>
      </w:r>
      <w:proofErr w:type="spellStart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Eronita</w:t>
      </w:r>
      <w:proofErr w:type="spellEnd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Bonho</w:t>
      </w:r>
      <w:proofErr w:type="spellEnd"/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o evento incentiva as pessoas a buscar mais alimentos orgânicos: “é uma atração também, porque vemos produtos que não temos aqui. Deveria ter mais vezes ao ano”, define.</w:t>
      </w:r>
    </w:p>
    <w:p w:rsidR="004855EB" w:rsidRPr="004855EB" w:rsidRDefault="004855EB" w:rsidP="004855EB">
      <w:pPr>
        <w:spacing w:after="0" w:line="330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evento aconteceu na praça pública, em frente do Salão da Paroquia Santo André Avelino, no Centro de Maquiné/RS, em comemoração ao dia Mundial do</w:t>
      </w:r>
      <w:r w:rsidR="002D092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Meio Ambiente - 5 de Junho e</w:t>
      </w:r>
      <w:r w:rsidRPr="004855E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fez parte da XIV Semana Municipal do Meio Ambiente.</w:t>
      </w:r>
    </w:p>
    <w:p w:rsidR="00B24928" w:rsidRPr="004855EB" w:rsidRDefault="00B24928" w:rsidP="004855EB"/>
    <w:sectPr w:rsidR="00B24928" w:rsidRPr="00485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55"/>
    <w:rsid w:val="0000584A"/>
    <w:rsid w:val="000A1188"/>
    <w:rsid w:val="00122B2A"/>
    <w:rsid w:val="001E3816"/>
    <w:rsid w:val="00267C35"/>
    <w:rsid w:val="002D0922"/>
    <w:rsid w:val="004855EB"/>
    <w:rsid w:val="00497703"/>
    <w:rsid w:val="005329AC"/>
    <w:rsid w:val="005F072E"/>
    <w:rsid w:val="006B1964"/>
    <w:rsid w:val="00714CCC"/>
    <w:rsid w:val="00744307"/>
    <w:rsid w:val="009203A5"/>
    <w:rsid w:val="00990C55"/>
    <w:rsid w:val="009F3E61"/>
    <w:rsid w:val="00A74843"/>
    <w:rsid w:val="00AD1776"/>
    <w:rsid w:val="00AE06BA"/>
    <w:rsid w:val="00B24928"/>
    <w:rsid w:val="00D13015"/>
    <w:rsid w:val="00E72C95"/>
    <w:rsid w:val="00F93D07"/>
    <w:rsid w:val="00F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958C7-2BEA-4CB1-BD10-98B88652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2018-06-12T14:17:00Z</dcterms:created>
  <dcterms:modified xsi:type="dcterms:W3CDTF">2018-06-12T14:17:00Z</dcterms:modified>
</cp:coreProperties>
</file>